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6E" w:rsidRPr="00175618" w:rsidRDefault="0034176E" w:rsidP="00487923">
      <w:pPr>
        <w:spacing w:after="0" w:line="240" w:lineRule="auto"/>
        <w:jc w:val="center"/>
        <w:rPr>
          <w:rFonts w:ascii="Times New Roman" w:hAnsi="Times New Roman"/>
          <w:sz w:val="24"/>
          <w:szCs w:val="24"/>
        </w:rPr>
      </w:pPr>
      <w:r>
        <w:rPr>
          <w:rFonts w:ascii="Times New Roman" w:hAnsi="Times New Roman"/>
          <w:sz w:val="24"/>
          <w:szCs w:val="24"/>
        </w:rPr>
        <w:t>ДОГОВОР №_____</w:t>
      </w:r>
    </w:p>
    <w:p w:rsidR="0034176E" w:rsidRPr="00175618" w:rsidRDefault="0034176E" w:rsidP="00487923">
      <w:pPr>
        <w:spacing w:after="0" w:line="240" w:lineRule="auto"/>
        <w:jc w:val="center"/>
        <w:rPr>
          <w:rFonts w:ascii="Times New Roman" w:hAnsi="Times New Roman"/>
          <w:sz w:val="24"/>
          <w:szCs w:val="24"/>
        </w:rPr>
      </w:pPr>
      <w:r>
        <w:rPr>
          <w:rFonts w:ascii="Times New Roman" w:hAnsi="Times New Roman"/>
          <w:sz w:val="24"/>
          <w:szCs w:val="24"/>
        </w:rPr>
        <w:t xml:space="preserve">на изготовление, </w:t>
      </w:r>
      <w:r w:rsidRPr="00175618">
        <w:rPr>
          <w:rFonts w:ascii="Times New Roman" w:hAnsi="Times New Roman"/>
          <w:sz w:val="24"/>
          <w:szCs w:val="24"/>
        </w:rPr>
        <w:t>тиражирование</w:t>
      </w:r>
      <w:r>
        <w:rPr>
          <w:rFonts w:ascii="Times New Roman" w:hAnsi="Times New Roman"/>
          <w:sz w:val="24"/>
          <w:szCs w:val="24"/>
        </w:rPr>
        <w:t xml:space="preserve"> и поставку</w:t>
      </w:r>
      <w:r w:rsidRPr="00175618">
        <w:rPr>
          <w:rFonts w:ascii="Times New Roman" w:hAnsi="Times New Roman"/>
          <w:sz w:val="24"/>
          <w:szCs w:val="24"/>
        </w:rPr>
        <w:t xml:space="preserve"> полиграфической продукции</w:t>
      </w:r>
    </w:p>
    <w:p w:rsidR="0034176E" w:rsidRPr="00175618" w:rsidRDefault="0034176E" w:rsidP="00AF07F3">
      <w:pPr>
        <w:spacing w:after="0" w:line="240" w:lineRule="auto"/>
        <w:jc w:val="both"/>
        <w:rPr>
          <w:rFonts w:ascii="Times New Roman" w:hAnsi="Times New Roman"/>
          <w:sz w:val="24"/>
          <w:szCs w:val="24"/>
        </w:rPr>
      </w:pPr>
    </w:p>
    <w:p w:rsidR="0034176E" w:rsidRPr="00175618" w:rsidRDefault="0034176E" w:rsidP="00AF07F3">
      <w:pPr>
        <w:spacing w:after="0" w:line="240" w:lineRule="auto"/>
        <w:jc w:val="both"/>
        <w:rPr>
          <w:rFonts w:ascii="Times New Roman" w:hAnsi="Times New Roman"/>
          <w:sz w:val="24"/>
          <w:szCs w:val="24"/>
        </w:rPr>
      </w:pPr>
      <w:r w:rsidRPr="00175618">
        <w:rPr>
          <w:rFonts w:ascii="Times New Roman" w:hAnsi="Times New Roman"/>
          <w:sz w:val="24"/>
          <w:szCs w:val="24"/>
        </w:rPr>
        <w:t xml:space="preserve">г. Абакан                                                                                     </w:t>
      </w:r>
      <w:r>
        <w:rPr>
          <w:rFonts w:ascii="Times New Roman" w:hAnsi="Times New Roman"/>
          <w:sz w:val="24"/>
          <w:szCs w:val="24"/>
        </w:rPr>
        <w:t xml:space="preserve">                «___»________2022</w:t>
      </w:r>
      <w:r w:rsidRPr="00175618">
        <w:rPr>
          <w:rFonts w:ascii="Times New Roman" w:hAnsi="Times New Roman"/>
          <w:sz w:val="24"/>
          <w:szCs w:val="24"/>
        </w:rPr>
        <w:t>г.</w:t>
      </w:r>
    </w:p>
    <w:p w:rsidR="0034176E" w:rsidRPr="00175618" w:rsidRDefault="0034176E" w:rsidP="00AF07F3">
      <w:pPr>
        <w:spacing w:after="0" w:line="240" w:lineRule="auto"/>
        <w:jc w:val="both"/>
        <w:rPr>
          <w:rFonts w:ascii="Times New Roman" w:hAnsi="Times New Roman"/>
          <w:sz w:val="24"/>
          <w:szCs w:val="24"/>
        </w:rPr>
      </w:pPr>
    </w:p>
    <w:p w:rsidR="0034176E" w:rsidRPr="00175618" w:rsidRDefault="0034176E" w:rsidP="0048792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Pr="00175618">
        <w:rPr>
          <w:rFonts w:ascii="Times New Roman" w:hAnsi="Times New Roman"/>
          <w:sz w:val="24"/>
          <w:szCs w:val="24"/>
        </w:rPr>
        <w:t>, победитель запроса котировок №</w:t>
      </w:r>
      <w:r>
        <w:rPr>
          <w:rFonts w:ascii="Times New Roman" w:hAnsi="Times New Roman"/>
          <w:sz w:val="24"/>
          <w:szCs w:val="24"/>
        </w:rPr>
        <w:t xml:space="preserve"> 9/22074000070 от 15.02.2022г. (протокол № 24/22074000070</w:t>
      </w:r>
      <w:r w:rsidRPr="00175618">
        <w:rPr>
          <w:rFonts w:ascii="Times New Roman" w:hAnsi="Times New Roman"/>
          <w:sz w:val="24"/>
          <w:szCs w:val="24"/>
        </w:rPr>
        <w:t xml:space="preserve"> от «2</w:t>
      </w:r>
      <w:r>
        <w:rPr>
          <w:rFonts w:ascii="Times New Roman" w:hAnsi="Times New Roman"/>
          <w:sz w:val="24"/>
          <w:szCs w:val="24"/>
        </w:rPr>
        <w:t>5</w:t>
      </w:r>
      <w:r w:rsidRPr="00175618">
        <w:rPr>
          <w:rFonts w:ascii="Times New Roman" w:hAnsi="Times New Roman"/>
          <w:sz w:val="24"/>
          <w:szCs w:val="24"/>
        </w:rPr>
        <w:t xml:space="preserve">» </w:t>
      </w:r>
      <w:r>
        <w:rPr>
          <w:rFonts w:ascii="Times New Roman" w:hAnsi="Times New Roman"/>
          <w:sz w:val="24"/>
          <w:szCs w:val="24"/>
        </w:rPr>
        <w:t>февраля 2022</w:t>
      </w:r>
      <w:r w:rsidRPr="00175618">
        <w:rPr>
          <w:rFonts w:ascii="Times New Roman" w:hAnsi="Times New Roman"/>
          <w:sz w:val="24"/>
          <w:szCs w:val="24"/>
        </w:rPr>
        <w:t>г.), именуемое в дальнейшем «Исполнитель», в лице</w:t>
      </w:r>
      <w:r>
        <w:rPr>
          <w:rFonts w:ascii="Times New Roman" w:hAnsi="Times New Roman"/>
          <w:sz w:val="24"/>
          <w:szCs w:val="24"/>
        </w:rPr>
        <w:t>_______________________________</w:t>
      </w:r>
      <w:r w:rsidRPr="00175618">
        <w:rPr>
          <w:rFonts w:ascii="Times New Roman" w:hAnsi="Times New Roman"/>
          <w:sz w:val="24"/>
          <w:szCs w:val="24"/>
        </w:rPr>
        <w:t xml:space="preserve">, </w:t>
      </w:r>
      <w:r>
        <w:rPr>
          <w:rFonts w:ascii="Times New Roman" w:hAnsi="Times New Roman"/>
          <w:sz w:val="24"/>
          <w:szCs w:val="24"/>
        </w:rPr>
        <w:t>действующего на основании__________________________</w:t>
      </w:r>
      <w:r w:rsidRPr="00175618">
        <w:rPr>
          <w:rFonts w:ascii="Times New Roman" w:hAnsi="Times New Roman"/>
          <w:sz w:val="24"/>
          <w:szCs w:val="24"/>
        </w:rPr>
        <w:t xml:space="preserve">, с одной стороны, и </w:t>
      </w:r>
      <w:r w:rsidRPr="00175618">
        <w:rPr>
          <w:rFonts w:ascii="Times New Roman" w:hAnsi="Times New Roman"/>
          <w:b/>
          <w:sz w:val="24"/>
          <w:szCs w:val="24"/>
        </w:rPr>
        <w:t>частное учреждение здравоохранения «Поликлиника «РЖД-Медицина» города Абакан»</w:t>
      </w:r>
      <w:r>
        <w:rPr>
          <w:rFonts w:ascii="Times New Roman" w:hAnsi="Times New Roman"/>
          <w:b/>
          <w:sz w:val="24"/>
          <w:szCs w:val="24"/>
        </w:rPr>
        <w:t xml:space="preserve"> (Сокращенное наименование: ЧУЗ «РЖД-Медицина» г.Абакан»)</w:t>
      </w:r>
      <w:r w:rsidRPr="00175618">
        <w:rPr>
          <w:rFonts w:ascii="Times New Roman" w:hAnsi="Times New Roman"/>
          <w:sz w:val="24"/>
          <w:szCs w:val="24"/>
        </w:rPr>
        <w:t>, именуемое в дальнейшем «Заказчик», в лице главного врача Жульмина Алексея Владимировича, действующего на основании Устава, с другой стороны, именуемые вместе «Стороны», а по отдельности «Сторона», заключили настоящий договор (далее – Договор или настоящий Договор) о нижеследующем:</w:t>
      </w:r>
    </w:p>
    <w:p w:rsidR="0034176E" w:rsidRPr="00175618" w:rsidRDefault="0034176E" w:rsidP="00AF07F3">
      <w:pPr>
        <w:spacing w:after="0" w:line="240" w:lineRule="auto"/>
        <w:jc w:val="both"/>
        <w:rPr>
          <w:rFonts w:ascii="Times New Roman" w:hAnsi="Times New Roman"/>
          <w:sz w:val="24"/>
          <w:szCs w:val="24"/>
        </w:rPr>
      </w:pPr>
    </w:p>
    <w:p w:rsidR="0034176E" w:rsidRPr="00175618" w:rsidRDefault="0034176E" w:rsidP="00487923">
      <w:pPr>
        <w:spacing w:after="0" w:line="240" w:lineRule="auto"/>
        <w:jc w:val="center"/>
        <w:rPr>
          <w:rFonts w:ascii="Times New Roman" w:hAnsi="Times New Roman"/>
          <w:b/>
          <w:sz w:val="24"/>
          <w:szCs w:val="24"/>
        </w:rPr>
      </w:pPr>
      <w:r w:rsidRPr="00175618">
        <w:rPr>
          <w:rFonts w:ascii="Times New Roman" w:hAnsi="Times New Roman"/>
          <w:b/>
          <w:sz w:val="24"/>
          <w:szCs w:val="24"/>
        </w:rPr>
        <w:t>1. ПРЕДМЕТ ДОГОВОРА</w:t>
      </w:r>
    </w:p>
    <w:p w:rsidR="0034176E" w:rsidRPr="00175618" w:rsidRDefault="0034176E" w:rsidP="00487923">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По настоящему Договору Исполнитель принимает на себя обязательство оказывать по заданию Зак</w:t>
      </w:r>
      <w:r>
        <w:rPr>
          <w:rFonts w:ascii="Times New Roman" w:hAnsi="Times New Roman"/>
          <w:sz w:val="24"/>
          <w:szCs w:val="24"/>
        </w:rPr>
        <w:t xml:space="preserve">азчика услуги по изготовлению, </w:t>
      </w:r>
      <w:r w:rsidRPr="00175618">
        <w:rPr>
          <w:rFonts w:ascii="Times New Roman" w:hAnsi="Times New Roman"/>
          <w:sz w:val="24"/>
          <w:szCs w:val="24"/>
        </w:rPr>
        <w:t xml:space="preserve">тиражированию </w:t>
      </w:r>
      <w:r>
        <w:rPr>
          <w:rFonts w:ascii="Times New Roman" w:hAnsi="Times New Roman"/>
          <w:sz w:val="24"/>
          <w:szCs w:val="24"/>
        </w:rPr>
        <w:t xml:space="preserve">и поставке </w:t>
      </w:r>
      <w:r w:rsidRPr="00175618">
        <w:rPr>
          <w:rFonts w:ascii="Times New Roman" w:hAnsi="Times New Roman"/>
          <w:sz w:val="24"/>
          <w:szCs w:val="24"/>
        </w:rPr>
        <w:t xml:space="preserve">полиграфической продукции (далее – </w:t>
      </w:r>
      <w:r>
        <w:rPr>
          <w:rFonts w:ascii="Times New Roman" w:hAnsi="Times New Roman"/>
          <w:sz w:val="24"/>
          <w:szCs w:val="24"/>
        </w:rPr>
        <w:t>товар) для нужд Заказчика в 2022</w:t>
      </w:r>
      <w:r w:rsidRPr="00175618">
        <w:rPr>
          <w:rFonts w:ascii="Times New Roman" w:hAnsi="Times New Roman"/>
          <w:sz w:val="24"/>
          <w:szCs w:val="24"/>
        </w:rPr>
        <w:t xml:space="preserve"> году, а Заказчик обязуется принять результат оказанных услуг и оплатить их.</w:t>
      </w:r>
    </w:p>
    <w:p w:rsidR="0034176E" w:rsidRPr="00175618" w:rsidRDefault="0034176E" w:rsidP="00B171CD">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Номенклатура, количественные, качественные характеристики полиграфической продукции устанавливаются в Спецификации, которая является Приложением № 1 к настоящему Договору и его неотъемлемой частью.</w:t>
      </w:r>
    </w:p>
    <w:p w:rsidR="0034176E" w:rsidRPr="00BF6703" w:rsidRDefault="0034176E" w:rsidP="00B171CD">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Срок оказания услуг по изготовлению полиграфической продукции в течение 7 дней с момента получения заявки</w:t>
      </w:r>
      <w:r>
        <w:rPr>
          <w:rFonts w:ascii="Times New Roman" w:hAnsi="Times New Roman"/>
          <w:sz w:val="24"/>
          <w:szCs w:val="24"/>
        </w:rPr>
        <w:t xml:space="preserve"> от Заказчика</w:t>
      </w:r>
      <w:r w:rsidRPr="00175618">
        <w:rPr>
          <w:rFonts w:ascii="Times New Roman" w:hAnsi="Times New Roman"/>
          <w:sz w:val="24"/>
          <w:szCs w:val="24"/>
        </w:rPr>
        <w:t xml:space="preserve">, </w:t>
      </w:r>
      <w:r w:rsidRPr="00175618">
        <w:rPr>
          <w:rFonts w:ascii="Times New Roman" w:hAnsi="Times New Roman"/>
          <w:bCs/>
          <w:sz w:val="24"/>
          <w:szCs w:val="24"/>
        </w:rPr>
        <w:t>посредством автоматизированной системы заказов «Электронный ордер»</w:t>
      </w:r>
      <w:r>
        <w:rPr>
          <w:rFonts w:ascii="Times New Roman" w:hAnsi="Times New Roman"/>
          <w:bCs/>
          <w:sz w:val="24"/>
          <w:szCs w:val="24"/>
        </w:rPr>
        <w:t xml:space="preserve"> либо Интернет.</w:t>
      </w:r>
      <w:r w:rsidRPr="00175618">
        <w:rPr>
          <w:rFonts w:ascii="Times New Roman" w:hAnsi="Times New Roman"/>
          <w:bCs/>
          <w:sz w:val="24"/>
          <w:szCs w:val="24"/>
        </w:rPr>
        <w:t xml:space="preserve"> </w:t>
      </w:r>
    </w:p>
    <w:p w:rsidR="0034176E" w:rsidRPr="00175618" w:rsidRDefault="0034176E" w:rsidP="00B171CD">
      <w:pPr>
        <w:pStyle w:val="ListParagraph"/>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175618">
        <w:rPr>
          <w:rFonts w:ascii="Times New Roman" w:hAnsi="Times New Roman"/>
          <w:sz w:val="24"/>
          <w:szCs w:val="24"/>
        </w:rPr>
        <w:t>оставка</w:t>
      </w:r>
      <w:r>
        <w:rPr>
          <w:rFonts w:ascii="Times New Roman" w:hAnsi="Times New Roman"/>
          <w:sz w:val="24"/>
          <w:szCs w:val="24"/>
        </w:rPr>
        <w:t>, разгрузка и занос</w:t>
      </w:r>
      <w:r w:rsidRPr="00175618">
        <w:rPr>
          <w:rFonts w:ascii="Times New Roman" w:hAnsi="Times New Roman"/>
          <w:sz w:val="24"/>
          <w:szCs w:val="24"/>
        </w:rPr>
        <w:t xml:space="preserve"> полиграфической продукции производится на склад Заказчика, расположенный по адресу: Республика Хакасия, г.Абакан, ул.Кошурникова, 23А. </w:t>
      </w:r>
    </w:p>
    <w:p w:rsidR="0034176E" w:rsidRPr="00175618" w:rsidRDefault="0034176E" w:rsidP="008C2F74">
      <w:pPr>
        <w:spacing w:after="0" w:line="240" w:lineRule="auto"/>
        <w:jc w:val="both"/>
        <w:rPr>
          <w:rFonts w:ascii="Times New Roman" w:hAnsi="Times New Roman"/>
          <w:sz w:val="24"/>
          <w:szCs w:val="24"/>
        </w:rPr>
      </w:pPr>
    </w:p>
    <w:p w:rsidR="0034176E" w:rsidRPr="00175618" w:rsidRDefault="0034176E" w:rsidP="00377689">
      <w:pPr>
        <w:spacing w:after="0" w:line="240" w:lineRule="auto"/>
        <w:jc w:val="center"/>
        <w:rPr>
          <w:rFonts w:ascii="Times New Roman" w:hAnsi="Times New Roman"/>
          <w:b/>
          <w:sz w:val="24"/>
          <w:szCs w:val="24"/>
        </w:rPr>
      </w:pPr>
      <w:r w:rsidRPr="00175618">
        <w:rPr>
          <w:rFonts w:ascii="Times New Roman" w:hAnsi="Times New Roman"/>
          <w:b/>
          <w:sz w:val="24"/>
          <w:szCs w:val="24"/>
        </w:rPr>
        <w:t>2. СТОИМОСТЬ И ПОРЯДОК РАСЧЕТОВ ПО ДОГОВОРУ</w:t>
      </w:r>
    </w:p>
    <w:p w:rsidR="0034176E" w:rsidRPr="00BF6703" w:rsidRDefault="0034176E" w:rsidP="00377689">
      <w:pPr>
        <w:pStyle w:val="ListParagraph"/>
        <w:numPr>
          <w:ilvl w:val="0"/>
          <w:numId w:val="3"/>
        </w:numPr>
        <w:spacing w:after="0" w:line="240" w:lineRule="auto"/>
        <w:ind w:left="0" w:firstLine="709"/>
        <w:jc w:val="both"/>
        <w:rPr>
          <w:rFonts w:ascii="Times New Roman" w:hAnsi="Times New Roman"/>
          <w:sz w:val="24"/>
          <w:szCs w:val="24"/>
        </w:rPr>
      </w:pPr>
      <w:r w:rsidRPr="00BF6703">
        <w:rPr>
          <w:rFonts w:ascii="Times New Roman" w:hAnsi="Times New Roman"/>
          <w:sz w:val="24"/>
          <w:szCs w:val="24"/>
        </w:rPr>
        <w:t xml:space="preserve">Стоимость </w:t>
      </w:r>
      <w:r>
        <w:rPr>
          <w:rFonts w:ascii="Times New Roman" w:hAnsi="Times New Roman"/>
          <w:sz w:val="24"/>
          <w:szCs w:val="24"/>
        </w:rPr>
        <w:t xml:space="preserve">услуг по настоящему Договору в </w:t>
      </w:r>
      <w:r w:rsidRPr="00BF6703">
        <w:rPr>
          <w:rFonts w:ascii="Times New Roman" w:hAnsi="Times New Roman"/>
          <w:sz w:val="24"/>
          <w:szCs w:val="24"/>
        </w:rPr>
        <w:t xml:space="preserve">соответствии со Спецификацией (Приложение № 1 к настоящему Договору) составляет </w:t>
      </w:r>
      <w:r>
        <w:rPr>
          <w:rFonts w:ascii="Times New Roman" w:hAnsi="Times New Roman"/>
          <w:sz w:val="24"/>
          <w:szCs w:val="24"/>
        </w:rPr>
        <w:t>_________________________________________(___________________________________</w:t>
      </w:r>
      <w:r w:rsidRPr="00BF6703">
        <w:rPr>
          <w:rFonts w:ascii="Times New Roman" w:hAnsi="Times New Roman"/>
          <w:sz w:val="24"/>
          <w:szCs w:val="24"/>
        </w:rPr>
        <w:t xml:space="preserve">) рублей 00 копеек НДС не облагается в соответствии </w:t>
      </w:r>
      <w:r w:rsidRPr="00BF6703">
        <w:rPr>
          <w:rFonts w:ascii="Times New Roman" w:hAnsi="Times New Roman"/>
          <w:color w:val="FF0000"/>
          <w:sz w:val="24"/>
          <w:szCs w:val="24"/>
        </w:rPr>
        <w:t>с п.__ст.__ НК РФ.</w:t>
      </w:r>
    </w:p>
    <w:p w:rsidR="0034176E" w:rsidRPr="00BF6703" w:rsidRDefault="0034176E" w:rsidP="007E05D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В стоимость</w:t>
      </w:r>
      <w:r w:rsidRPr="00BF6703">
        <w:rPr>
          <w:rFonts w:ascii="Times New Roman" w:hAnsi="Times New Roman"/>
          <w:sz w:val="24"/>
          <w:szCs w:val="24"/>
        </w:rPr>
        <w:t xml:space="preserve"> Договора включены все расходы Исполнителя, связанные с исполнением обязательств по Договору, в том числе стоимость работ по изготовлению продукции, транспортные расходы, расходы по доставке изготовленной продукции, расходы на разгрузку, занос изготовленной продукции в помещение Заказчика, оплата НДС и других обязательных платежей в соответствии с законодательством Российской Федерации</w:t>
      </w:r>
      <w:r>
        <w:rPr>
          <w:rFonts w:ascii="Times New Roman" w:hAnsi="Times New Roman"/>
          <w:sz w:val="24"/>
          <w:szCs w:val="24"/>
        </w:rPr>
        <w:t>.</w:t>
      </w:r>
    </w:p>
    <w:p w:rsidR="0034176E" w:rsidRPr="00175618" w:rsidRDefault="0034176E" w:rsidP="005B759B">
      <w:pPr>
        <w:pStyle w:val="ListParagraph"/>
        <w:numPr>
          <w:ilvl w:val="0"/>
          <w:numId w:val="3"/>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Оплата Заказчиком оказанных услуг производится после ее ока</w:t>
      </w:r>
      <w:r>
        <w:rPr>
          <w:rFonts w:ascii="Times New Roman" w:hAnsi="Times New Roman"/>
          <w:sz w:val="24"/>
          <w:szCs w:val="24"/>
        </w:rPr>
        <w:t>зания Исполнителем, в течение 60</w:t>
      </w:r>
      <w:r w:rsidRPr="00175618">
        <w:rPr>
          <w:rFonts w:ascii="Times New Roman" w:hAnsi="Times New Roman"/>
          <w:sz w:val="24"/>
          <w:szCs w:val="24"/>
        </w:rPr>
        <w:t xml:space="preserve"> (</w:t>
      </w:r>
      <w:r>
        <w:rPr>
          <w:rFonts w:ascii="Times New Roman" w:hAnsi="Times New Roman"/>
          <w:sz w:val="24"/>
          <w:szCs w:val="24"/>
        </w:rPr>
        <w:t>шестидесяти</w:t>
      </w:r>
      <w:r w:rsidRPr="00175618">
        <w:rPr>
          <w:rFonts w:ascii="Times New Roman" w:hAnsi="Times New Roman"/>
          <w:sz w:val="24"/>
          <w:szCs w:val="24"/>
        </w:rPr>
        <w:t>) календарных дней с даты получения счета Исполнителя, при условии подписания Сторонами акта сдачи-приемки услуг, товарной накладной.</w:t>
      </w:r>
    </w:p>
    <w:p w:rsidR="0034176E" w:rsidRPr="00175618" w:rsidRDefault="0034176E" w:rsidP="005B759B">
      <w:pPr>
        <w:pStyle w:val="ListParagraph"/>
        <w:numPr>
          <w:ilvl w:val="0"/>
          <w:numId w:val="3"/>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Датой оплаты услуг считается день поступления денежных средств на расчетный счет Исполнителя.</w:t>
      </w:r>
    </w:p>
    <w:p w:rsidR="0034176E" w:rsidRPr="00175618" w:rsidRDefault="0034176E" w:rsidP="005B759B">
      <w:pPr>
        <w:pStyle w:val="ListParagraph"/>
        <w:numPr>
          <w:ilvl w:val="0"/>
          <w:numId w:val="3"/>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Счет-фактура выставляется Исполнителем в порядке и сроки, определенные Налоговым кодексом Российской Федерации.</w:t>
      </w:r>
    </w:p>
    <w:p w:rsidR="0034176E" w:rsidRDefault="0034176E" w:rsidP="000D70F3">
      <w:pPr>
        <w:spacing w:after="0" w:line="240" w:lineRule="auto"/>
        <w:jc w:val="both"/>
        <w:rPr>
          <w:rFonts w:ascii="Times New Roman" w:hAnsi="Times New Roman"/>
          <w:sz w:val="24"/>
          <w:szCs w:val="24"/>
        </w:rPr>
      </w:pPr>
    </w:p>
    <w:p w:rsidR="0034176E" w:rsidRPr="00175618" w:rsidRDefault="0034176E" w:rsidP="000D70F3">
      <w:pPr>
        <w:spacing w:after="0" w:line="240" w:lineRule="auto"/>
        <w:jc w:val="both"/>
        <w:rPr>
          <w:rFonts w:ascii="Times New Roman" w:hAnsi="Times New Roman"/>
          <w:sz w:val="24"/>
          <w:szCs w:val="24"/>
        </w:rPr>
      </w:pPr>
    </w:p>
    <w:p w:rsidR="0034176E" w:rsidRPr="00175618" w:rsidRDefault="0034176E" w:rsidP="000D70F3">
      <w:pPr>
        <w:spacing w:after="0" w:line="240" w:lineRule="auto"/>
        <w:jc w:val="center"/>
        <w:rPr>
          <w:rFonts w:ascii="Times New Roman" w:hAnsi="Times New Roman"/>
          <w:b/>
          <w:sz w:val="24"/>
          <w:szCs w:val="24"/>
        </w:rPr>
      </w:pPr>
      <w:r w:rsidRPr="00175618">
        <w:rPr>
          <w:rFonts w:ascii="Times New Roman" w:hAnsi="Times New Roman"/>
          <w:b/>
          <w:sz w:val="24"/>
          <w:szCs w:val="24"/>
        </w:rPr>
        <w:t>3. ОБЯЗАТЕЛЬСТВА СТОРОН</w:t>
      </w:r>
    </w:p>
    <w:p w:rsidR="0034176E" w:rsidRPr="00175618" w:rsidRDefault="0034176E" w:rsidP="000D70F3">
      <w:pPr>
        <w:pStyle w:val="ListParagraph"/>
        <w:numPr>
          <w:ilvl w:val="0"/>
          <w:numId w:val="4"/>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Исполнитель обязан:</w:t>
      </w:r>
    </w:p>
    <w:p w:rsidR="0034176E" w:rsidRPr="00175618" w:rsidRDefault="0034176E" w:rsidP="000D70F3">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Качественно оказывать предусмотренные Договором услуги в согласованные с Заказчиком сроки, </w:t>
      </w:r>
      <w:r w:rsidRPr="00175618">
        <w:rPr>
          <w:rFonts w:ascii="Times New Roman" w:hAnsi="Times New Roman"/>
          <w:bCs/>
          <w:sz w:val="24"/>
          <w:szCs w:val="24"/>
        </w:rPr>
        <w:t>в количестве, указанной в заявке Заказчика.</w:t>
      </w:r>
    </w:p>
    <w:p w:rsidR="0034176E" w:rsidRPr="00175618" w:rsidRDefault="0034176E" w:rsidP="000D70F3">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Товар должен соответствовать требованиям технических регламентов и/или государственных стандартов (ГОСТ, ТУ), сертификатам качества, стандартам производителя.</w:t>
      </w:r>
    </w:p>
    <w:p w:rsidR="0034176E" w:rsidRPr="00175618" w:rsidRDefault="0034176E" w:rsidP="00EF4033">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Предоставлять на товар документацию на русском языке, в том числе: сертификаты соответствия, удостоверения качества и безопасности, гигиенические сертификаты, а также иные документы, предусмотренные действующим законодательством Российской Федерации для конкретного вида (наименования) товара. </w:t>
      </w:r>
    </w:p>
    <w:p w:rsidR="0034176E" w:rsidRPr="00175618" w:rsidRDefault="0034176E" w:rsidP="00EF4033">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4176E" w:rsidRPr="00175618" w:rsidRDefault="0034176E" w:rsidP="000D70F3">
      <w:pPr>
        <w:pStyle w:val="ListParagraph"/>
        <w:spacing w:after="0" w:line="240" w:lineRule="auto"/>
        <w:ind w:left="709"/>
        <w:jc w:val="both"/>
        <w:rPr>
          <w:rFonts w:ascii="Times New Roman" w:hAnsi="Times New Roman"/>
          <w:sz w:val="24"/>
          <w:szCs w:val="24"/>
        </w:rPr>
      </w:pPr>
    </w:p>
    <w:p w:rsidR="0034176E" w:rsidRPr="00175618" w:rsidRDefault="0034176E" w:rsidP="000D70F3">
      <w:pPr>
        <w:pStyle w:val="ListParagraph"/>
        <w:numPr>
          <w:ilvl w:val="0"/>
          <w:numId w:val="4"/>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Заказчик обязан:</w:t>
      </w:r>
    </w:p>
    <w:p w:rsidR="0034176E" w:rsidRPr="00175618" w:rsidRDefault="0034176E" w:rsidP="000D70F3">
      <w:pPr>
        <w:pStyle w:val="ListParagraph"/>
        <w:numPr>
          <w:ilvl w:val="0"/>
          <w:numId w:val="6"/>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Оплатить услуги на условиях, предусмотренных пунктом 2.2 настоящего Договора. </w:t>
      </w:r>
    </w:p>
    <w:p w:rsidR="0034176E" w:rsidRPr="00175618" w:rsidRDefault="0034176E" w:rsidP="000D70F3">
      <w:pPr>
        <w:pStyle w:val="ListParagraph"/>
        <w:numPr>
          <w:ilvl w:val="0"/>
          <w:numId w:val="6"/>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Предоставить Исполнителю все необходимые данные (макет, материалы и т.п.) для оказания услуг либо проверить и утвердить подготовленный Исполнителем макет в случае, если макет не предоставляется Заказчиком.</w:t>
      </w:r>
    </w:p>
    <w:p w:rsidR="0034176E" w:rsidRPr="00175618" w:rsidRDefault="0034176E" w:rsidP="00AF07F3">
      <w:pPr>
        <w:spacing w:after="0" w:line="240" w:lineRule="auto"/>
        <w:jc w:val="both"/>
        <w:rPr>
          <w:rFonts w:ascii="Times New Roman" w:hAnsi="Times New Roman"/>
          <w:sz w:val="24"/>
          <w:szCs w:val="24"/>
        </w:rPr>
      </w:pPr>
    </w:p>
    <w:p w:rsidR="0034176E" w:rsidRPr="00175618" w:rsidRDefault="0034176E" w:rsidP="00E53FD9">
      <w:pPr>
        <w:spacing w:after="0" w:line="240" w:lineRule="auto"/>
        <w:jc w:val="center"/>
        <w:rPr>
          <w:rFonts w:ascii="Times New Roman" w:hAnsi="Times New Roman"/>
          <w:b/>
          <w:sz w:val="24"/>
          <w:szCs w:val="24"/>
        </w:rPr>
      </w:pPr>
      <w:r w:rsidRPr="00175618">
        <w:rPr>
          <w:rFonts w:ascii="Times New Roman" w:hAnsi="Times New Roman"/>
          <w:b/>
          <w:sz w:val="24"/>
          <w:szCs w:val="24"/>
        </w:rPr>
        <w:t>4. ПОРЯДОК СДАЧИ И ПРИЕМКИ УСЛУГ</w:t>
      </w:r>
    </w:p>
    <w:p w:rsidR="0034176E" w:rsidRPr="00175618" w:rsidRDefault="0034176E" w:rsidP="00CB4D93">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В течение 5 (пяти) рабочих дней после оказания услуг и поставки Товара по Договору,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34176E" w:rsidRPr="00175618" w:rsidRDefault="0034176E" w:rsidP="00131B44">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Не позднее 5 (пяти) рабочих дней с момента получения от Исполнителя документов, указанных в п. 4.1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4176E" w:rsidRPr="00175618" w:rsidRDefault="0034176E" w:rsidP="00131B44">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В случае представления Заказчиком мотивированного отказа от принятия оказанных услуг, Стороны в течение 3-х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4176E" w:rsidRPr="00175618" w:rsidRDefault="0034176E" w:rsidP="00131B44">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34176E" w:rsidRPr="00175618" w:rsidRDefault="0034176E" w:rsidP="008C2F74">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Право собственности на изготовленную полиграфическую продукцию переходит с момента подписания представителями Сторон накладной по форме ТОРГ-12.</w:t>
      </w:r>
    </w:p>
    <w:p w:rsidR="0034176E" w:rsidRPr="00175618" w:rsidRDefault="0034176E" w:rsidP="00D80776">
      <w:pPr>
        <w:spacing w:after="0" w:line="240" w:lineRule="auto"/>
        <w:ind w:firstLine="709"/>
        <w:jc w:val="both"/>
        <w:rPr>
          <w:rFonts w:ascii="Times New Roman" w:hAnsi="Times New Roman"/>
          <w:sz w:val="24"/>
          <w:szCs w:val="24"/>
        </w:rPr>
      </w:pPr>
    </w:p>
    <w:p w:rsidR="0034176E" w:rsidRPr="00175618" w:rsidRDefault="0034176E" w:rsidP="00972F21">
      <w:pPr>
        <w:pStyle w:val="Heading1"/>
        <w:keepNext w:val="0"/>
        <w:spacing w:before="0" w:after="0" w:line="320" w:lineRule="exact"/>
        <w:ind w:firstLine="709"/>
        <w:jc w:val="center"/>
        <w:rPr>
          <w:rFonts w:ascii="Times New Roman" w:hAnsi="Times New Roman"/>
          <w:b w:val="0"/>
          <w:caps/>
          <w:sz w:val="24"/>
          <w:szCs w:val="24"/>
        </w:rPr>
      </w:pPr>
      <w:r w:rsidRPr="00175618">
        <w:rPr>
          <w:rFonts w:ascii="Times New Roman" w:hAnsi="Times New Roman"/>
          <w:sz w:val="24"/>
          <w:szCs w:val="24"/>
        </w:rPr>
        <w:t>5. АНТИКОРРУПЦИОННАЯ ОГОВОРКА</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 xml:space="preserve">5.2. В случае возникновения у Стороны подозрений, что произошло или может произойти нарушение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4176E" w:rsidRPr="00175618" w:rsidRDefault="0034176E" w:rsidP="00D32ACB">
      <w:pPr>
        <w:pStyle w:val="Standard"/>
        <w:spacing w:line="276" w:lineRule="auto"/>
        <w:ind w:firstLine="708"/>
        <w:jc w:val="both"/>
        <w:rPr>
          <w:shd w:val="clear" w:color="auto" w:fill="FFFFFF"/>
        </w:rPr>
      </w:pPr>
      <w:r w:rsidRPr="00175618">
        <w:t xml:space="preserve">Каналы уведомления Заказчика о нарушениях каких-либо положений пункта 5.1. настоящего Договора: </w:t>
      </w:r>
      <w:r w:rsidRPr="00175618">
        <w:rPr>
          <w:shd w:val="clear" w:color="auto" w:fill="FFFFFF"/>
        </w:rPr>
        <w:t>тел.:</w:t>
      </w:r>
      <w:r>
        <w:rPr>
          <w:rStyle w:val="FontStyle20"/>
        </w:rPr>
        <w:t>(3902)29-34-97,</w:t>
      </w:r>
      <w:r w:rsidRPr="00175618">
        <w:rPr>
          <w:rStyle w:val="FontStyle20"/>
        </w:rPr>
        <w:t>29-40-21</w:t>
      </w:r>
      <w:r w:rsidRPr="00175618">
        <w:rPr>
          <w:shd w:val="clear" w:color="auto" w:fill="FFFFFF"/>
        </w:rPr>
        <w:t>;</w:t>
      </w:r>
      <w:r>
        <w:rPr>
          <w:shd w:val="clear" w:color="auto" w:fill="FFFFFF"/>
        </w:rPr>
        <w:t xml:space="preserve"> </w:t>
      </w:r>
      <w:r w:rsidRPr="00175618">
        <w:rPr>
          <w:shd w:val="clear" w:color="auto" w:fill="FFFFFF"/>
        </w:rPr>
        <w:t xml:space="preserve">электронная почта: </w:t>
      </w:r>
      <w:r w:rsidRPr="00A10383">
        <w:rPr>
          <w:shd w:val="clear" w:color="auto" w:fill="FFFFFF"/>
        </w:rPr>
        <w:t>secretary@rjd-clinic.ru</w:t>
      </w:r>
      <w:r w:rsidRPr="00A10383">
        <w:t>.</w:t>
      </w:r>
    </w:p>
    <w:p w:rsidR="0034176E" w:rsidRPr="00A10383" w:rsidRDefault="0034176E" w:rsidP="00972F21">
      <w:pPr>
        <w:spacing w:after="0" w:line="320" w:lineRule="exact"/>
        <w:ind w:firstLine="709"/>
        <w:jc w:val="both"/>
        <w:rPr>
          <w:rFonts w:ascii="Times New Roman" w:hAnsi="Times New Roman"/>
          <w:color w:val="FF0000"/>
          <w:sz w:val="24"/>
          <w:szCs w:val="24"/>
        </w:rPr>
      </w:pPr>
      <w:r w:rsidRPr="00A10383">
        <w:rPr>
          <w:rFonts w:ascii="Times New Roman" w:hAnsi="Times New Roman"/>
          <w:color w:val="FF0000"/>
          <w:sz w:val="24"/>
          <w:szCs w:val="24"/>
        </w:rPr>
        <w:t xml:space="preserve">Каналы уведомления Исполнителя о нарушениях каких-либо положений пункта 5.1. настоящего Договора: ______________________, электронная </w:t>
      </w:r>
      <w:r w:rsidRPr="00A10383">
        <w:rPr>
          <w:rFonts w:ascii="Times New Roman" w:hAnsi="Times New Roman"/>
          <w:color w:val="FF0000"/>
          <w:sz w:val="24"/>
          <w:szCs w:val="24"/>
          <w:shd w:val="clear" w:color="auto" w:fill="FFFFFF"/>
        </w:rPr>
        <w:t>почта:</w:t>
      </w:r>
      <w:r w:rsidRPr="00A10383">
        <w:rPr>
          <w:rFonts w:ascii="Times New Roman" w:hAnsi="Times New Roman"/>
          <w:color w:val="FF0000"/>
          <w:sz w:val="24"/>
          <w:szCs w:val="24"/>
        </w:rPr>
        <w:t xml:space="preserve"> _________________________________________________.</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 xml:space="preserve">Сторона, получившая уведомление о нарушении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 xml:space="preserve">5.3. Стороны гарантируют осуществление надлежащего разбирательства по фактам нарушения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176E" w:rsidRPr="00175618" w:rsidRDefault="0034176E" w:rsidP="00972F21">
      <w:pPr>
        <w:spacing w:after="0" w:line="320" w:lineRule="exact"/>
        <w:ind w:firstLine="709"/>
        <w:jc w:val="both"/>
        <w:rPr>
          <w:rFonts w:ascii="Times New Roman" w:hAnsi="Times New Roman"/>
          <w:sz w:val="24"/>
          <w:szCs w:val="24"/>
        </w:rPr>
      </w:pPr>
      <w:r w:rsidRPr="00175618">
        <w:rPr>
          <w:rFonts w:ascii="Times New Roman" w:hAnsi="Times New Roman"/>
          <w:sz w:val="24"/>
          <w:szCs w:val="24"/>
        </w:rPr>
        <w:t xml:space="preserve">5.4. В случае подтверждения факта нарушения одной Стороной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75618">
          <w:rPr>
            <w:rFonts w:ascii="Times New Roman" w:hAnsi="Times New Roman"/>
            <w:sz w:val="24"/>
            <w:szCs w:val="24"/>
          </w:rPr>
          <w:t>пунктом 5.2</w:t>
        </w:r>
      </w:hyperlink>
      <w:r w:rsidRPr="0017561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4176E" w:rsidRPr="00175618" w:rsidRDefault="0034176E" w:rsidP="00E53FD9">
      <w:pPr>
        <w:spacing w:after="0" w:line="240" w:lineRule="auto"/>
        <w:jc w:val="center"/>
        <w:rPr>
          <w:rFonts w:ascii="Times New Roman" w:hAnsi="Times New Roman"/>
          <w:b/>
          <w:sz w:val="24"/>
          <w:szCs w:val="24"/>
        </w:rPr>
      </w:pPr>
    </w:p>
    <w:p w:rsidR="0034176E" w:rsidRPr="00175618" w:rsidRDefault="0034176E" w:rsidP="00D32ACB">
      <w:pPr>
        <w:spacing w:after="0" w:line="240" w:lineRule="auto"/>
        <w:ind w:firstLine="720"/>
        <w:jc w:val="center"/>
        <w:rPr>
          <w:rFonts w:ascii="Times New Roman" w:hAnsi="Times New Roman"/>
          <w:b/>
          <w:sz w:val="24"/>
          <w:szCs w:val="24"/>
        </w:rPr>
      </w:pPr>
      <w:r w:rsidRPr="00175618">
        <w:rPr>
          <w:rFonts w:ascii="Times New Roman" w:hAnsi="Times New Roman"/>
          <w:b/>
          <w:sz w:val="24"/>
          <w:szCs w:val="24"/>
        </w:rPr>
        <w:t>6. ОТВЕТСТВЕННОСТЬ СТОРОН</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Исполнитель несёт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продукцию непригодной (полностью и/или частично) к использованию. </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Исполнитель не несёт ответственность за достоверность предоставленной Заказчиком в утверждённом им макете информации, а именно: фамилий, имён, отчеств, наименований предприятий, учреждений, организаций, номеров, серий свидетельств о регистрации, сертификатов, ГОСТ, ТУ, информации о продуктах и их составе, лицензий, даты их выдачи, наименований продукции, услуг, товаров, почтовых адресов, факсов, телефонных номеров, кодов населённых пунктов, электронных  адресов, а также иной подобной информации.  </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Исполнитель несет ответственность перед Заказчиком за несанкционированное использование исходных материалов (макеты, слайды, рекламные тексты и т.п.) Заказчика согласно действующему законодательству Российской Федерации.</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При несоблюдении Исполнителем срока оказания услуг по настоящему Договору, Исполнитель выплачивает Заказчику пени в размере 0.1% от стоимости неоказанной услуги за каждый день просрочки.</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Заказчик имеет право удерживать причитающуюся ему сумму неустойки при расчетах по Договору.</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В случае ненадлежащего оказания услуг Исполнителем или задержки оказания услуг на срок свыше 1 (одного) месяца Заказчик имеет право в одностороннем порядке расторгнуть настоящий Договор, предварительно письменно уведомив Исполнителя за 5 (пять) рабочих дней до расторжения настоящего Договора. </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Договор считается расторгнутым с даты, указанной Заказчиком в письменном уведомлении.</w:t>
      </w:r>
    </w:p>
    <w:p w:rsidR="0034176E" w:rsidRPr="00175618" w:rsidRDefault="0034176E" w:rsidP="00D32ACB">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Уплата неустойки не освобождает Исполнителя от исполнения обязательств по настоящему Договору.</w:t>
      </w:r>
    </w:p>
    <w:p w:rsidR="0034176E" w:rsidRPr="00175618" w:rsidRDefault="0034176E" w:rsidP="00E53FD9">
      <w:pPr>
        <w:pStyle w:val="ListParagraph"/>
        <w:spacing w:after="0" w:line="240" w:lineRule="auto"/>
        <w:ind w:left="709"/>
        <w:jc w:val="both"/>
        <w:rPr>
          <w:rFonts w:ascii="Times New Roman" w:hAnsi="Times New Roman"/>
          <w:sz w:val="24"/>
          <w:szCs w:val="24"/>
        </w:rPr>
      </w:pPr>
    </w:p>
    <w:p w:rsidR="0034176E" w:rsidRPr="00175618" w:rsidRDefault="0034176E" w:rsidP="00494AFA">
      <w:pPr>
        <w:pStyle w:val="ListParagraph"/>
        <w:spacing w:after="0" w:line="240" w:lineRule="auto"/>
        <w:ind w:left="709"/>
        <w:jc w:val="center"/>
        <w:rPr>
          <w:rFonts w:ascii="Times New Roman" w:hAnsi="Times New Roman"/>
          <w:b/>
          <w:sz w:val="24"/>
          <w:szCs w:val="24"/>
        </w:rPr>
      </w:pPr>
      <w:r w:rsidRPr="00175618">
        <w:rPr>
          <w:rFonts w:ascii="Times New Roman" w:hAnsi="Times New Roman"/>
          <w:b/>
          <w:sz w:val="24"/>
          <w:szCs w:val="24"/>
        </w:rPr>
        <w:t>7. ДЕЙСТВИЕ НЕПРЕОДОЛИМОЙ СИЛЫ</w:t>
      </w:r>
    </w:p>
    <w:p w:rsidR="0034176E" w:rsidRPr="00175618"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4176E" w:rsidRPr="00175618"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4176E" w:rsidRPr="00175618"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4176E" w:rsidRPr="00175618"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4176E" w:rsidRPr="00175618"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4176E" w:rsidRDefault="0034176E" w:rsidP="00175618">
      <w:pPr>
        <w:spacing w:after="0" w:line="320" w:lineRule="exact"/>
        <w:ind w:firstLine="709"/>
        <w:jc w:val="both"/>
        <w:rPr>
          <w:rFonts w:ascii="Times New Roman" w:hAnsi="Times New Roman"/>
          <w:sz w:val="24"/>
          <w:szCs w:val="24"/>
        </w:rPr>
      </w:pPr>
      <w:r w:rsidRPr="00175618">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4176E" w:rsidRPr="00175618" w:rsidRDefault="0034176E" w:rsidP="00175618">
      <w:pPr>
        <w:spacing w:after="0" w:line="320" w:lineRule="exact"/>
        <w:ind w:firstLine="709"/>
        <w:jc w:val="both"/>
        <w:rPr>
          <w:rFonts w:ascii="Times New Roman" w:hAnsi="Times New Roman"/>
          <w:sz w:val="24"/>
          <w:szCs w:val="24"/>
        </w:rPr>
      </w:pPr>
    </w:p>
    <w:p w:rsidR="0034176E" w:rsidRPr="00175618" w:rsidRDefault="0034176E" w:rsidP="00494AFA">
      <w:pPr>
        <w:pStyle w:val="ListParagraph"/>
        <w:spacing w:after="0" w:line="240" w:lineRule="auto"/>
        <w:ind w:left="709"/>
        <w:jc w:val="both"/>
        <w:rPr>
          <w:rFonts w:ascii="Times New Roman" w:hAnsi="Times New Roman"/>
          <w:sz w:val="24"/>
          <w:szCs w:val="24"/>
        </w:rPr>
      </w:pPr>
    </w:p>
    <w:p w:rsidR="0034176E" w:rsidRPr="008752CE" w:rsidRDefault="0034176E" w:rsidP="00494AFA">
      <w:pPr>
        <w:pStyle w:val="ListParagraph"/>
        <w:spacing w:after="0" w:line="240" w:lineRule="auto"/>
        <w:ind w:left="709"/>
        <w:jc w:val="center"/>
        <w:rPr>
          <w:rFonts w:ascii="Times New Roman" w:hAnsi="Times New Roman"/>
          <w:b/>
          <w:sz w:val="24"/>
          <w:szCs w:val="24"/>
        </w:rPr>
      </w:pPr>
      <w:r w:rsidRPr="008752CE">
        <w:rPr>
          <w:rFonts w:ascii="Times New Roman" w:hAnsi="Times New Roman"/>
          <w:b/>
          <w:sz w:val="24"/>
          <w:szCs w:val="24"/>
        </w:rPr>
        <w:t>7. СРОК ДЕЙСТВИЯ, ИЗМЕНЕНИЕ И РАСТОРЖЕНИЕ ДОГОВОРА</w:t>
      </w:r>
    </w:p>
    <w:p w:rsidR="0034176E" w:rsidRPr="008752CE" w:rsidRDefault="0034176E" w:rsidP="00CF37E8">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Договор вступает в силу с момента подписания и действует до 31 декабря 2</w:t>
      </w:r>
      <w:r>
        <w:rPr>
          <w:rFonts w:ascii="Times New Roman" w:hAnsi="Times New Roman"/>
          <w:sz w:val="24"/>
          <w:szCs w:val="24"/>
        </w:rPr>
        <w:t>022</w:t>
      </w:r>
      <w:r w:rsidRPr="008752CE">
        <w:rPr>
          <w:rFonts w:ascii="Times New Roman" w:hAnsi="Times New Roman"/>
          <w:sz w:val="24"/>
          <w:szCs w:val="24"/>
        </w:rPr>
        <w:t xml:space="preserve"> года.</w:t>
      </w:r>
    </w:p>
    <w:p w:rsidR="0034176E" w:rsidRPr="008752CE" w:rsidRDefault="0034176E" w:rsidP="008752CE">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176E" w:rsidRPr="008752CE" w:rsidRDefault="0034176E" w:rsidP="008752CE">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176E" w:rsidRPr="008752CE" w:rsidRDefault="0034176E" w:rsidP="008752CE">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4176E" w:rsidRPr="008752CE" w:rsidRDefault="0034176E" w:rsidP="008752CE">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7.5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4176E" w:rsidRPr="008752CE" w:rsidRDefault="0034176E" w:rsidP="008752CE">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4176E" w:rsidRPr="00175618" w:rsidRDefault="0034176E" w:rsidP="008C2F74">
      <w:pPr>
        <w:pStyle w:val="ListParagraph"/>
        <w:numPr>
          <w:ilvl w:val="0"/>
          <w:numId w:val="14"/>
        </w:numPr>
        <w:spacing w:after="0" w:line="240" w:lineRule="auto"/>
        <w:ind w:left="0" w:firstLine="709"/>
        <w:jc w:val="both"/>
        <w:rPr>
          <w:rFonts w:ascii="Times New Roman" w:hAnsi="Times New Roman"/>
          <w:sz w:val="24"/>
          <w:szCs w:val="24"/>
        </w:rPr>
      </w:pPr>
      <w:r w:rsidRPr="008752CE">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3.1.4. настоящего Договора.</w:t>
      </w:r>
    </w:p>
    <w:p w:rsidR="0034176E" w:rsidRPr="00175618" w:rsidRDefault="0034176E" w:rsidP="00CF1794">
      <w:pPr>
        <w:pStyle w:val="ListParagraph"/>
        <w:spacing w:after="0" w:line="240" w:lineRule="auto"/>
        <w:ind w:left="709"/>
        <w:jc w:val="both"/>
        <w:rPr>
          <w:rFonts w:ascii="Times New Roman" w:hAnsi="Times New Roman"/>
          <w:sz w:val="24"/>
          <w:szCs w:val="24"/>
        </w:rPr>
      </w:pPr>
    </w:p>
    <w:p w:rsidR="0034176E" w:rsidRPr="00175618" w:rsidRDefault="0034176E" w:rsidP="00175618">
      <w:pPr>
        <w:pStyle w:val="ListParagraph"/>
        <w:spacing w:after="0" w:line="240" w:lineRule="auto"/>
        <w:ind w:left="709"/>
        <w:jc w:val="center"/>
        <w:rPr>
          <w:rFonts w:ascii="Times New Roman" w:hAnsi="Times New Roman"/>
          <w:b/>
          <w:sz w:val="24"/>
          <w:szCs w:val="24"/>
        </w:rPr>
      </w:pPr>
      <w:r w:rsidRPr="00175618">
        <w:rPr>
          <w:rFonts w:ascii="Times New Roman" w:hAnsi="Times New Roman"/>
          <w:b/>
          <w:sz w:val="24"/>
          <w:szCs w:val="24"/>
        </w:rPr>
        <w:t>8. УСЛОВИЯ КОНФИДЕНЦИАЛЬНОСТИ</w:t>
      </w:r>
    </w:p>
    <w:p w:rsidR="0034176E" w:rsidRPr="00175618" w:rsidRDefault="0034176E" w:rsidP="00175618">
      <w:pPr>
        <w:pStyle w:val="BodyText"/>
        <w:numPr>
          <w:ilvl w:val="0"/>
          <w:numId w:val="19"/>
        </w:numPr>
        <w:tabs>
          <w:tab w:val="clear" w:pos="786"/>
          <w:tab w:val="num" w:pos="0"/>
          <w:tab w:val="left" w:pos="567"/>
        </w:tabs>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4176E" w:rsidRPr="00175618" w:rsidRDefault="0034176E" w:rsidP="00175618">
      <w:pPr>
        <w:pStyle w:val="BodyText"/>
        <w:numPr>
          <w:ilvl w:val="0"/>
          <w:numId w:val="19"/>
        </w:numPr>
        <w:tabs>
          <w:tab w:val="clear" w:pos="786"/>
          <w:tab w:val="num" w:pos="0"/>
          <w:tab w:val="left" w:pos="567"/>
        </w:tabs>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4176E" w:rsidRDefault="0034176E" w:rsidP="00175618">
      <w:pPr>
        <w:pStyle w:val="Header"/>
        <w:tabs>
          <w:tab w:val="left" w:pos="567"/>
        </w:tabs>
        <w:spacing w:line="320" w:lineRule="exact"/>
        <w:ind w:firstLine="709"/>
        <w:jc w:val="both"/>
        <w:rPr>
          <w:sz w:val="24"/>
          <w:szCs w:val="24"/>
        </w:rPr>
      </w:pPr>
      <w:r w:rsidRPr="00175618">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4176E" w:rsidRDefault="0034176E" w:rsidP="00175618">
      <w:pPr>
        <w:pStyle w:val="Header"/>
        <w:tabs>
          <w:tab w:val="left" w:pos="567"/>
        </w:tabs>
        <w:spacing w:line="320" w:lineRule="exact"/>
        <w:ind w:firstLine="709"/>
        <w:jc w:val="both"/>
        <w:rPr>
          <w:sz w:val="24"/>
          <w:szCs w:val="24"/>
        </w:rPr>
      </w:pPr>
    </w:p>
    <w:p w:rsidR="0034176E" w:rsidRPr="00167CBE" w:rsidRDefault="0034176E" w:rsidP="008752CE">
      <w:pPr>
        <w:pStyle w:val="Heading1"/>
        <w:spacing w:before="0" w:after="0" w:line="320" w:lineRule="exact"/>
        <w:jc w:val="center"/>
        <w:rPr>
          <w:rFonts w:ascii="Times New Roman" w:hAnsi="Times New Roman"/>
          <w:sz w:val="24"/>
          <w:szCs w:val="24"/>
        </w:rPr>
      </w:pPr>
      <w:r>
        <w:rPr>
          <w:rFonts w:ascii="Times New Roman" w:hAnsi="Times New Roman"/>
          <w:sz w:val="24"/>
          <w:szCs w:val="24"/>
        </w:rPr>
        <w:t>9. РАЗРЕШЕНИЕ СПОРОВ</w:t>
      </w:r>
    </w:p>
    <w:p w:rsidR="0034176E" w:rsidRPr="008752CE" w:rsidRDefault="0034176E" w:rsidP="008752CE">
      <w:pPr>
        <w:spacing w:after="0" w:line="320" w:lineRule="exact"/>
        <w:ind w:firstLine="709"/>
        <w:jc w:val="both"/>
        <w:rPr>
          <w:rFonts w:ascii="Times New Roman" w:hAnsi="Times New Roman"/>
          <w:sz w:val="24"/>
          <w:szCs w:val="24"/>
        </w:rPr>
      </w:pPr>
      <w:r w:rsidRPr="008752CE">
        <w:rPr>
          <w:rFonts w:ascii="Times New Roman" w:hAnsi="Times New Roman"/>
          <w:sz w:val="24"/>
          <w:szCs w:val="24"/>
        </w:rPr>
        <w:t xml:space="preserve">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34176E" w:rsidRPr="008752CE" w:rsidRDefault="0034176E" w:rsidP="008752CE">
      <w:pPr>
        <w:spacing w:after="0" w:line="320" w:lineRule="exact"/>
        <w:ind w:firstLine="709"/>
        <w:jc w:val="both"/>
        <w:rPr>
          <w:rFonts w:ascii="Times New Roman" w:hAnsi="Times New Roman"/>
          <w:sz w:val="24"/>
          <w:szCs w:val="24"/>
        </w:rPr>
      </w:pPr>
      <w:r w:rsidRPr="008752CE">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176E" w:rsidRPr="008752CE" w:rsidRDefault="0034176E" w:rsidP="008752CE">
      <w:pPr>
        <w:pStyle w:val="BodyText"/>
        <w:spacing w:after="0" w:line="320" w:lineRule="exact"/>
        <w:ind w:firstLine="709"/>
        <w:jc w:val="both"/>
        <w:rPr>
          <w:rFonts w:ascii="Times New Roman" w:hAnsi="Times New Roman"/>
          <w:sz w:val="24"/>
          <w:szCs w:val="24"/>
        </w:rPr>
      </w:pPr>
      <w:r w:rsidRPr="008752CE">
        <w:rPr>
          <w:rFonts w:ascii="Times New Roman" w:hAnsi="Times New Roman"/>
          <w:sz w:val="24"/>
          <w:szCs w:val="24"/>
        </w:rPr>
        <w:t>9.3.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4176E" w:rsidRPr="008752CE" w:rsidRDefault="0034176E" w:rsidP="008752CE">
      <w:pPr>
        <w:pStyle w:val="BodyText"/>
        <w:spacing w:after="0" w:line="320" w:lineRule="exact"/>
        <w:ind w:firstLine="709"/>
        <w:jc w:val="both"/>
        <w:rPr>
          <w:rFonts w:ascii="Times New Roman" w:hAnsi="Times New Roman"/>
          <w:sz w:val="24"/>
          <w:szCs w:val="24"/>
        </w:rPr>
      </w:pPr>
      <w:r w:rsidRPr="008752CE">
        <w:rPr>
          <w:rFonts w:ascii="Times New Roman" w:hAnsi="Times New Roman"/>
          <w:sz w:val="24"/>
          <w:szCs w:val="24"/>
        </w:rPr>
        <w:t xml:space="preserve">9.4.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4176E" w:rsidRPr="008752CE" w:rsidRDefault="0034176E" w:rsidP="008752CE">
      <w:pPr>
        <w:pStyle w:val="BodyText"/>
        <w:spacing w:after="0" w:line="320" w:lineRule="exact"/>
        <w:ind w:firstLine="709"/>
        <w:jc w:val="both"/>
        <w:rPr>
          <w:rFonts w:ascii="Times New Roman" w:hAnsi="Times New Roman"/>
          <w:sz w:val="24"/>
          <w:szCs w:val="24"/>
        </w:rPr>
      </w:pPr>
      <w:r w:rsidRPr="008752CE">
        <w:rPr>
          <w:rFonts w:ascii="Times New Roman" w:hAnsi="Times New Roman"/>
          <w:sz w:val="24"/>
          <w:szCs w:val="24"/>
        </w:rPr>
        <w:t>9.5. Ответ на претензию направляется ценным письмом с описью вложенных в конверт документов.</w:t>
      </w:r>
    </w:p>
    <w:p w:rsidR="0034176E" w:rsidRPr="008752CE" w:rsidRDefault="0034176E" w:rsidP="008752CE">
      <w:pPr>
        <w:pStyle w:val="BodyText"/>
        <w:spacing w:after="0" w:line="320" w:lineRule="exact"/>
        <w:ind w:firstLine="709"/>
        <w:jc w:val="both"/>
        <w:rPr>
          <w:rFonts w:ascii="Times New Roman" w:hAnsi="Times New Roman"/>
          <w:sz w:val="24"/>
          <w:szCs w:val="24"/>
        </w:rPr>
      </w:pPr>
      <w:r w:rsidRPr="008752CE">
        <w:rPr>
          <w:rFonts w:ascii="Times New Roman" w:hAnsi="Times New Roman"/>
          <w:sz w:val="24"/>
          <w:szCs w:val="24"/>
        </w:rPr>
        <w:t>9.6.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4176E" w:rsidRPr="00A10383" w:rsidRDefault="0034176E" w:rsidP="00A10383">
      <w:pPr>
        <w:pStyle w:val="BodyText"/>
        <w:spacing w:after="0" w:line="320" w:lineRule="exact"/>
        <w:ind w:firstLine="709"/>
        <w:jc w:val="both"/>
        <w:rPr>
          <w:rFonts w:ascii="Times New Roman" w:hAnsi="Times New Roman"/>
          <w:sz w:val="24"/>
          <w:szCs w:val="24"/>
        </w:rPr>
      </w:pPr>
      <w:r w:rsidRPr="00A10383">
        <w:rPr>
          <w:rFonts w:ascii="Times New Roman" w:hAnsi="Times New Roman"/>
          <w:sz w:val="24"/>
          <w:szCs w:val="24"/>
        </w:rPr>
        <w:t>9.7.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34176E" w:rsidRPr="00175618" w:rsidRDefault="0034176E" w:rsidP="000E4554">
      <w:pPr>
        <w:spacing w:after="0" w:line="240" w:lineRule="auto"/>
        <w:ind w:firstLine="709"/>
        <w:jc w:val="both"/>
        <w:rPr>
          <w:rFonts w:ascii="Times New Roman" w:hAnsi="Times New Roman"/>
          <w:sz w:val="24"/>
          <w:szCs w:val="24"/>
        </w:rPr>
      </w:pPr>
    </w:p>
    <w:p w:rsidR="0034176E" w:rsidRPr="00175618" w:rsidRDefault="0034176E" w:rsidP="00E07CCF">
      <w:pPr>
        <w:spacing w:after="0" w:line="240" w:lineRule="auto"/>
        <w:jc w:val="center"/>
        <w:rPr>
          <w:rFonts w:ascii="Times New Roman" w:hAnsi="Times New Roman"/>
          <w:b/>
          <w:sz w:val="24"/>
          <w:szCs w:val="24"/>
        </w:rPr>
      </w:pPr>
      <w:r>
        <w:rPr>
          <w:rFonts w:ascii="Times New Roman" w:hAnsi="Times New Roman"/>
          <w:b/>
          <w:sz w:val="24"/>
          <w:szCs w:val="24"/>
        </w:rPr>
        <w:t>10</w:t>
      </w:r>
      <w:r w:rsidRPr="00175618">
        <w:rPr>
          <w:rFonts w:ascii="Times New Roman" w:hAnsi="Times New Roman"/>
          <w:b/>
          <w:sz w:val="24"/>
          <w:szCs w:val="24"/>
        </w:rPr>
        <w:t>.</w:t>
      </w:r>
      <w:r w:rsidRPr="00175618">
        <w:rPr>
          <w:rFonts w:ascii="Times New Roman" w:hAnsi="Times New Roman"/>
          <w:b/>
          <w:sz w:val="24"/>
          <w:szCs w:val="24"/>
        </w:rPr>
        <w:tab/>
        <w:t>ЗАКЛЮЧИТЕЛЬНЫЕ ПОЛОЖЕНИЯ</w:t>
      </w:r>
    </w:p>
    <w:p w:rsidR="0034176E" w:rsidRPr="00A10383" w:rsidRDefault="0034176E" w:rsidP="00A10383">
      <w:pPr>
        <w:pStyle w:val="BodyText"/>
        <w:tabs>
          <w:tab w:val="left" w:pos="-6804"/>
        </w:tabs>
        <w:spacing w:after="0" w:line="320" w:lineRule="exact"/>
        <w:ind w:firstLine="709"/>
        <w:jc w:val="both"/>
        <w:rPr>
          <w:rFonts w:ascii="Times New Roman" w:hAnsi="Times New Roman"/>
          <w:sz w:val="24"/>
          <w:szCs w:val="24"/>
        </w:rPr>
      </w:pPr>
      <w:r w:rsidRPr="00A10383">
        <w:rPr>
          <w:rFonts w:ascii="Times New Roman" w:hAnsi="Times New Roman"/>
          <w:sz w:val="24"/>
          <w:szCs w:val="24"/>
        </w:rPr>
        <w:t>10.1.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4176E" w:rsidRPr="00A10383" w:rsidRDefault="0034176E" w:rsidP="00A10383">
      <w:pPr>
        <w:pStyle w:val="BodyText"/>
        <w:tabs>
          <w:tab w:val="left" w:pos="-6804"/>
        </w:tabs>
        <w:spacing w:after="0" w:line="320" w:lineRule="exact"/>
        <w:ind w:firstLine="709"/>
        <w:jc w:val="both"/>
        <w:rPr>
          <w:rFonts w:ascii="Times New Roman" w:hAnsi="Times New Roman"/>
          <w:sz w:val="24"/>
          <w:szCs w:val="24"/>
        </w:rPr>
      </w:pPr>
      <w:r w:rsidRPr="00A10383">
        <w:rPr>
          <w:rFonts w:ascii="Times New Roman" w:hAnsi="Times New Roman"/>
          <w:sz w:val="24"/>
          <w:szCs w:val="24"/>
        </w:rPr>
        <w:t>10.2.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76E" w:rsidRPr="00A10383" w:rsidRDefault="0034176E" w:rsidP="00A10383">
      <w:pPr>
        <w:pStyle w:val="BodyText"/>
        <w:tabs>
          <w:tab w:val="left" w:pos="-6804"/>
        </w:tabs>
        <w:spacing w:after="0" w:line="320" w:lineRule="exact"/>
        <w:ind w:firstLine="709"/>
        <w:jc w:val="both"/>
        <w:rPr>
          <w:rFonts w:ascii="Times New Roman" w:hAnsi="Times New Roman"/>
          <w:sz w:val="24"/>
          <w:szCs w:val="24"/>
        </w:rPr>
      </w:pPr>
      <w:r w:rsidRPr="00A10383">
        <w:rPr>
          <w:rFonts w:ascii="Times New Roman" w:hAnsi="Times New Roman"/>
          <w:sz w:val="24"/>
          <w:szCs w:val="24"/>
        </w:rPr>
        <w:t>10.3.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76E" w:rsidRPr="00A10383" w:rsidRDefault="0034176E" w:rsidP="00A10383">
      <w:pPr>
        <w:pStyle w:val="BodyText"/>
        <w:tabs>
          <w:tab w:val="left" w:pos="-6804"/>
        </w:tabs>
        <w:spacing w:after="0" w:line="320" w:lineRule="exact"/>
        <w:ind w:firstLine="709"/>
        <w:jc w:val="both"/>
        <w:rPr>
          <w:rFonts w:ascii="Times New Roman" w:hAnsi="Times New Roman"/>
          <w:sz w:val="24"/>
          <w:szCs w:val="24"/>
        </w:rPr>
      </w:pPr>
      <w:r w:rsidRPr="00A10383">
        <w:rPr>
          <w:rFonts w:ascii="Times New Roman" w:hAnsi="Times New Roman"/>
          <w:sz w:val="24"/>
          <w:szCs w:val="24"/>
        </w:rPr>
        <w:t>10.4. Договор составлен в 2 (двух) экземплярах, имеющих одинаковую юридическую силу, по 1 (одному) экземпляру для каждой Стороны.</w:t>
      </w:r>
    </w:p>
    <w:p w:rsidR="0034176E" w:rsidRPr="00A10383" w:rsidRDefault="0034176E" w:rsidP="00A10383">
      <w:pPr>
        <w:pStyle w:val="BodyText"/>
        <w:tabs>
          <w:tab w:val="left" w:pos="-6804"/>
        </w:tabs>
        <w:spacing w:after="0" w:line="320" w:lineRule="exact"/>
        <w:ind w:firstLine="709"/>
        <w:jc w:val="both"/>
        <w:rPr>
          <w:rFonts w:ascii="Times New Roman" w:hAnsi="Times New Roman"/>
          <w:sz w:val="24"/>
          <w:szCs w:val="24"/>
        </w:rPr>
      </w:pPr>
      <w:r w:rsidRPr="00A10383">
        <w:rPr>
          <w:rFonts w:ascii="Times New Roman" w:hAnsi="Times New Roman"/>
          <w:sz w:val="24"/>
          <w:szCs w:val="24"/>
        </w:rPr>
        <w:t>10.5. Приложения:</w:t>
      </w:r>
    </w:p>
    <w:p w:rsidR="0034176E" w:rsidRPr="00A10383" w:rsidRDefault="0034176E" w:rsidP="004E5B58">
      <w:pPr>
        <w:pStyle w:val="ListParagraph"/>
        <w:spacing w:after="0" w:line="240" w:lineRule="auto"/>
        <w:ind w:left="709"/>
        <w:jc w:val="both"/>
        <w:rPr>
          <w:rFonts w:ascii="Times New Roman" w:hAnsi="Times New Roman"/>
          <w:sz w:val="24"/>
          <w:szCs w:val="24"/>
        </w:rPr>
      </w:pPr>
      <w:r w:rsidRPr="00A10383">
        <w:rPr>
          <w:rFonts w:ascii="Times New Roman" w:hAnsi="Times New Roman"/>
          <w:sz w:val="24"/>
          <w:szCs w:val="24"/>
        </w:rPr>
        <w:t>- Приложение № 1 – Спецификация.</w:t>
      </w:r>
    </w:p>
    <w:p w:rsidR="0034176E" w:rsidRPr="00175618" w:rsidRDefault="0034176E" w:rsidP="004E5B58">
      <w:pPr>
        <w:pStyle w:val="ListParagraph"/>
        <w:spacing w:after="0" w:line="240" w:lineRule="auto"/>
        <w:ind w:left="709"/>
        <w:jc w:val="both"/>
        <w:rPr>
          <w:rFonts w:ascii="Times New Roman" w:hAnsi="Times New Roman"/>
          <w:sz w:val="24"/>
          <w:szCs w:val="24"/>
        </w:rPr>
      </w:pPr>
    </w:p>
    <w:p w:rsidR="0034176E" w:rsidRPr="00175618" w:rsidRDefault="0034176E" w:rsidP="004E5B58">
      <w:pPr>
        <w:spacing w:after="0" w:line="240" w:lineRule="auto"/>
        <w:jc w:val="center"/>
        <w:rPr>
          <w:rFonts w:ascii="Times New Roman" w:hAnsi="Times New Roman"/>
          <w:b/>
          <w:sz w:val="24"/>
          <w:szCs w:val="24"/>
        </w:rPr>
      </w:pPr>
      <w:r w:rsidRPr="00175618">
        <w:rPr>
          <w:rFonts w:ascii="Times New Roman" w:hAnsi="Times New Roman"/>
          <w:b/>
          <w:sz w:val="24"/>
          <w:szCs w:val="24"/>
        </w:rPr>
        <w:t>10. АДРЕСА И РЕКВИЗИТЫ СТОРОН</w:t>
      </w:r>
    </w:p>
    <w:p w:rsidR="0034176E" w:rsidRPr="00175618" w:rsidRDefault="0034176E" w:rsidP="004E5B58">
      <w:pPr>
        <w:spacing w:after="0" w:line="240" w:lineRule="auto"/>
        <w:jc w:val="center"/>
        <w:rPr>
          <w:rFonts w:ascii="Times New Roman" w:hAnsi="Times New Roman"/>
          <w:b/>
          <w:sz w:val="24"/>
          <w:szCs w:val="24"/>
        </w:rPr>
      </w:pPr>
    </w:p>
    <w:tbl>
      <w:tblPr>
        <w:tblW w:w="0" w:type="auto"/>
        <w:tblLook w:val="00A0"/>
      </w:tblPr>
      <w:tblGrid>
        <w:gridCol w:w="4785"/>
        <w:gridCol w:w="4683"/>
      </w:tblGrid>
      <w:tr w:rsidR="0034176E" w:rsidRPr="00175618" w:rsidTr="00A10383">
        <w:tc>
          <w:tcPr>
            <w:tcW w:w="4785" w:type="dxa"/>
          </w:tcPr>
          <w:p w:rsidR="0034176E" w:rsidRPr="00A10383" w:rsidRDefault="0034176E" w:rsidP="00A10383">
            <w:pPr>
              <w:spacing w:after="0" w:line="240" w:lineRule="auto"/>
              <w:jc w:val="both"/>
              <w:rPr>
                <w:rFonts w:ascii="Times New Roman" w:hAnsi="Times New Roman"/>
                <w:b/>
                <w:bCs/>
                <w:sz w:val="24"/>
                <w:szCs w:val="24"/>
                <w:lang w:eastAsia="ru-RU"/>
              </w:rPr>
            </w:pPr>
            <w:r w:rsidRPr="00175618">
              <w:rPr>
                <w:rFonts w:ascii="Times New Roman" w:hAnsi="Times New Roman"/>
                <w:b/>
                <w:bCs/>
                <w:sz w:val="24"/>
                <w:szCs w:val="24"/>
                <w:lang w:eastAsia="ru-RU"/>
              </w:rPr>
              <w:t>Заказчик:</w:t>
            </w:r>
          </w:p>
          <w:p w:rsidR="0034176E" w:rsidRPr="00A10383" w:rsidRDefault="0034176E" w:rsidP="00A10383">
            <w:pPr>
              <w:spacing w:after="0" w:line="240" w:lineRule="auto"/>
              <w:jc w:val="both"/>
              <w:rPr>
                <w:rFonts w:ascii="Times New Roman" w:hAnsi="Times New Roman"/>
                <w:b/>
                <w:sz w:val="24"/>
                <w:szCs w:val="24"/>
              </w:rPr>
            </w:pPr>
            <w:r w:rsidRPr="00A10383">
              <w:rPr>
                <w:rFonts w:ascii="Times New Roman" w:hAnsi="Times New Roman"/>
                <w:b/>
                <w:sz w:val="24"/>
                <w:szCs w:val="24"/>
              </w:rPr>
              <w:t>ЧУЗ «РЖД-Медицина» г.Абакан»</w:t>
            </w:r>
          </w:p>
          <w:p w:rsidR="0034176E" w:rsidRPr="00A10383" w:rsidRDefault="0034176E" w:rsidP="00A10383">
            <w:pPr>
              <w:spacing w:after="0" w:line="240" w:lineRule="auto"/>
              <w:jc w:val="both"/>
              <w:rPr>
                <w:rFonts w:ascii="Times New Roman" w:hAnsi="Times New Roman"/>
                <w:b/>
                <w:sz w:val="24"/>
                <w:szCs w:val="24"/>
              </w:rPr>
            </w:pPr>
            <w:r w:rsidRPr="00A10383">
              <w:rPr>
                <w:rFonts w:ascii="Times New Roman" w:hAnsi="Times New Roman"/>
                <w:color w:val="000000"/>
                <w:sz w:val="24"/>
                <w:szCs w:val="24"/>
              </w:rPr>
              <w:t>Юридический и фактический адрес: 655011, г. Абакан, ул. Кошурникова,23А</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ИНН 1901063791   КПП 190101001</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ОКПО 7151592095001  ОГРН 1041901009611</w:t>
            </w:r>
          </w:p>
          <w:p w:rsidR="0034176E" w:rsidRPr="00A10383" w:rsidRDefault="0034176E" w:rsidP="00A10383">
            <w:pPr>
              <w:spacing w:after="0" w:line="240" w:lineRule="auto"/>
              <w:jc w:val="both"/>
              <w:rPr>
                <w:rFonts w:ascii="Times New Roman" w:hAnsi="Times New Roman"/>
                <w:b/>
                <w:sz w:val="24"/>
                <w:szCs w:val="24"/>
              </w:rPr>
            </w:pPr>
            <w:r w:rsidRPr="00A10383">
              <w:rPr>
                <w:rFonts w:ascii="Times New Roman" w:hAnsi="Times New Roman"/>
                <w:b/>
                <w:sz w:val="24"/>
                <w:szCs w:val="24"/>
              </w:rPr>
              <w:t>Банковские реквизиты:</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 xml:space="preserve">Расчетный счет № 40703810132400000968 </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Филиал «Центральный» Банка  ВТБ (ПАО) в г.Москва</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Кор. счет 30101810145250000411</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БИК 044525411</w:t>
            </w:r>
          </w:p>
          <w:p w:rsidR="0034176E" w:rsidRPr="00A10383" w:rsidRDefault="0034176E" w:rsidP="00A10383">
            <w:pPr>
              <w:spacing w:after="0" w:line="240" w:lineRule="auto"/>
              <w:rPr>
                <w:rFonts w:ascii="Times New Roman" w:hAnsi="Times New Roman"/>
                <w:sz w:val="24"/>
                <w:szCs w:val="24"/>
              </w:rPr>
            </w:pPr>
            <w:r w:rsidRPr="00A10383">
              <w:rPr>
                <w:rFonts w:ascii="Times New Roman" w:hAnsi="Times New Roman"/>
                <w:sz w:val="24"/>
                <w:szCs w:val="24"/>
              </w:rPr>
              <w:t>Тел.(3902)29-34-97</w:t>
            </w:r>
          </w:p>
          <w:p w:rsidR="0034176E" w:rsidRPr="00E23A22" w:rsidRDefault="0034176E" w:rsidP="00E23A22">
            <w:pPr>
              <w:pStyle w:val="Standard"/>
              <w:spacing w:line="276" w:lineRule="auto"/>
              <w:jc w:val="both"/>
              <w:rPr>
                <w:shd w:val="clear" w:color="auto" w:fill="FFFFFF"/>
                <w:lang w:val="en-US"/>
              </w:rPr>
            </w:pPr>
            <w:r w:rsidRPr="00A10383">
              <w:rPr>
                <w:lang w:val="en-US"/>
              </w:rPr>
              <w:t>e</w:t>
            </w:r>
            <w:r w:rsidRPr="00E23A22">
              <w:rPr>
                <w:lang w:val="en-US"/>
              </w:rPr>
              <w:t>-</w:t>
            </w:r>
            <w:r w:rsidRPr="00A10383">
              <w:rPr>
                <w:lang w:val="en-US"/>
              </w:rPr>
              <w:t>mail</w:t>
            </w:r>
            <w:r w:rsidRPr="00E23A22">
              <w:rPr>
                <w:lang w:val="en-US"/>
              </w:rPr>
              <w:t xml:space="preserve">: </w:t>
            </w:r>
            <w:r w:rsidRPr="00E23A22">
              <w:rPr>
                <w:shd w:val="clear" w:color="auto" w:fill="FFFFFF"/>
                <w:lang w:val="en-US"/>
              </w:rPr>
              <w:t>secretary@rjd-clinic.ru</w:t>
            </w:r>
            <w:r w:rsidRPr="00E23A22">
              <w:rPr>
                <w:lang w:val="en-US"/>
              </w:rPr>
              <w:t>.</w:t>
            </w:r>
          </w:p>
          <w:p w:rsidR="0034176E" w:rsidRPr="00E23A22" w:rsidRDefault="0034176E" w:rsidP="009D0141">
            <w:pPr>
              <w:spacing w:after="0" w:line="240" w:lineRule="auto"/>
              <w:rPr>
                <w:rFonts w:ascii="Times New Roman" w:hAnsi="Times New Roman"/>
                <w:b/>
                <w:sz w:val="24"/>
                <w:szCs w:val="24"/>
                <w:lang w:val="en-US"/>
              </w:rPr>
            </w:pPr>
          </w:p>
        </w:tc>
        <w:tc>
          <w:tcPr>
            <w:tcW w:w="4683" w:type="dxa"/>
          </w:tcPr>
          <w:p w:rsidR="0034176E" w:rsidRDefault="0034176E" w:rsidP="009D0141">
            <w:pPr>
              <w:spacing w:after="0" w:line="240" w:lineRule="auto"/>
              <w:rPr>
                <w:rFonts w:ascii="Times New Roman" w:hAnsi="Times New Roman"/>
                <w:b/>
                <w:sz w:val="24"/>
                <w:szCs w:val="24"/>
              </w:rPr>
            </w:pPr>
            <w:r w:rsidRPr="00175618">
              <w:rPr>
                <w:rFonts w:ascii="Times New Roman" w:hAnsi="Times New Roman"/>
                <w:b/>
                <w:sz w:val="24"/>
                <w:szCs w:val="24"/>
              </w:rPr>
              <w:t>Исполнитель:</w:t>
            </w:r>
          </w:p>
          <w:p w:rsidR="0034176E" w:rsidRPr="00175618" w:rsidRDefault="0034176E" w:rsidP="00C4485F">
            <w:pPr>
              <w:spacing w:after="0" w:line="240" w:lineRule="auto"/>
              <w:rPr>
                <w:rFonts w:ascii="Times New Roman" w:hAnsi="Times New Roman"/>
                <w:b/>
                <w:sz w:val="24"/>
                <w:szCs w:val="24"/>
              </w:rPr>
            </w:pPr>
          </w:p>
        </w:tc>
      </w:tr>
    </w:tbl>
    <w:p w:rsidR="0034176E" w:rsidRPr="00175618" w:rsidRDefault="0034176E" w:rsidP="004E5B58">
      <w:pPr>
        <w:spacing w:after="0" w:line="240" w:lineRule="auto"/>
        <w:jc w:val="center"/>
        <w:rPr>
          <w:rFonts w:ascii="Times New Roman" w:hAnsi="Times New Roman"/>
          <w:b/>
          <w:sz w:val="24"/>
          <w:szCs w:val="24"/>
        </w:rPr>
      </w:pPr>
    </w:p>
    <w:tbl>
      <w:tblPr>
        <w:tblW w:w="0" w:type="auto"/>
        <w:tblInd w:w="-34" w:type="dxa"/>
        <w:tblBorders>
          <w:insideH w:val="single" w:sz="4" w:space="0" w:color="auto"/>
        </w:tblBorders>
        <w:tblLook w:val="0000"/>
      </w:tblPr>
      <w:tblGrid>
        <w:gridCol w:w="4820"/>
        <w:gridCol w:w="4784"/>
      </w:tblGrid>
      <w:tr w:rsidR="0034176E" w:rsidRPr="00175618" w:rsidTr="00CF4CFF">
        <w:trPr>
          <w:trHeight w:val="1825"/>
        </w:trPr>
        <w:tc>
          <w:tcPr>
            <w:tcW w:w="4820" w:type="dxa"/>
          </w:tcPr>
          <w:p w:rsidR="0034176E" w:rsidRPr="00175618" w:rsidRDefault="0034176E" w:rsidP="002D7896">
            <w:pPr>
              <w:shd w:val="clear" w:color="auto" w:fill="FFFFFF"/>
              <w:spacing w:after="0"/>
              <w:ind w:left="-4"/>
              <w:jc w:val="both"/>
              <w:rPr>
                <w:rFonts w:ascii="Times New Roman" w:hAnsi="Times New Roman"/>
                <w:b/>
                <w:bCs/>
                <w:sz w:val="24"/>
                <w:szCs w:val="24"/>
              </w:rPr>
            </w:pPr>
            <w:r w:rsidRPr="00175618">
              <w:rPr>
                <w:rFonts w:ascii="Times New Roman" w:hAnsi="Times New Roman"/>
                <w:b/>
                <w:bCs/>
                <w:sz w:val="24"/>
                <w:szCs w:val="24"/>
              </w:rPr>
              <w:t>Г</w:t>
            </w:r>
            <w:r>
              <w:rPr>
                <w:rFonts w:ascii="Times New Roman" w:hAnsi="Times New Roman"/>
                <w:b/>
                <w:bCs/>
                <w:sz w:val="24"/>
                <w:szCs w:val="24"/>
              </w:rPr>
              <w:t>лавный врач</w:t>
            </w:r>
          </w:p>
          <w:p w:rsidR="0034176E" w:rsidRPr="00175618" w:rsidRDefault="0034176E" w:rsidP="002D7896">
            <w:pPr>
              <w:shd w:val="clear" w:color="auto" w:fill="FFFFFF"/>
              <w:spacing w:after="0"/>
              <w:ind w:left="-4"/>
              <w:jc w:val="both"/>
              <w:rPr>
                <w:rFonts w:ascii="Times New Roman" w:hAnsi="Times New Roman"/>
                <w:b/>
                <w:bCs/>
                <w:sz w:val="24"/>
                <w:szCs w:val="24"/>
              </w:rPr>
            </w:pPr>
          </w:p>
          <w:p w:rsidR="0034176E" w:rsidRPr="00175618" w:rsidRDefault="0034176E" w:rsidP="002D7896">
            <w:pPr>
              <w:shd w:val="clear" w:color="auto" w:fill="FFFFFF"/>
              <w:spacing w:after="0"/>
              <w:ind w:left="-4"/>
              <w:jc w:val="both"/>
              <w:rPr>
                <w:rFonts w:ascii="Times New Roman" w:hAnsi="Times New Roman"/>
                <w:b/>
                <w:bCs/>
                <w:sz w:val="24"/>
                <w:szCs w:val="24"/>
              </w:rPr>
            </w:pPr>
            <w:r w:rsidRPr="00175618">
              <w:rPr>
                <w:rFonts w:ascii="Times New Roman" w:hAnsi="Times New Roman"/>
                <w:b/>
                <w:bCs/>
                <w:sz w:val="24"/>
                <w:szCs w:val="24"/>
              </w:rPr>
              <w:t>_______________ /</w:t>
            </w:r>
            <w:r>
              <w:rPr>
                <w:rFonts w:ascii="Times New Roman" w:hAnsi="Times New Roman"/>
                <w:b/>
                <w:bCs/>
                <w:sz w:val="24"/>
                <w:szCs w:val="24"/>
              </w:rPr>
              <w:t>А.В.Жульмин</w:t>
            </w:r>
            <w:r w:rsidRPr="00175618">
              <w:rPr>
                <w:rFonts w:ascii="Times New Roman" w:hAnsi="Times New Roman"/>
                <w:b/>
                <w:bCs/>
                <w:sz w:val="24"/>
                <w:szCs w:val="24"/>
              </w:rPr>
              <w:t>/</w:t>
            </w:r>
          </w:p>
          <w:p w:rsidR="0034176E" w:rsidRPr="00175618" w:rsidRDefault="0034176E" w:rsidP="002D7896">
            <w:pPr>
              <w:shd w:val="clear" w:color="auto" w:fill="FFFFFF"/>
              <w:spacing w:after="0"/>
              <w:ind w:left="-4"/>
              <w:jc w:val="both"/>
              <w:rPr>
                <w:rFonts w:ascii="Times New Roman" w:hAnsi="Times New Roman"/>
                <w:b/>
                <w:bCs/>
                <w:sz w:val="24"/>
                <w:szCs w:val="24"/>
              </w:rPr>
            </w:pPr>
            <w:r w:rsidRPr="00175618">
              <w:rPr>
                <w:rFonts w:ascii="Times New Roman" w:hAnsi="Times New Roman"/>
                <w:b/>
                <w:bCs/>
                <w:sz w:val="24"/>
                <w:szCs w:val="24"/>
              </w:rPr>
              <w:t>М.П.</w:t>
            </w:r>
          </w:p>
        </w:tc>
        <w:tc>
          <w:tcPr>
            <w:tcW w:w="4784" w:type="dxa"/>
          </w:tcPr>
          <w:p w:rsidR="0034176E" w:rsidRPr="00175618" w:rsidRDefault="0034176E" w:rsidP="00A10383">
            <w:pPr>
              <w:shd w:val="clear" w:color="auto" w:fill="FFFFFF"/>
              <w:spacing w:after="0"/>
              <w:ind w:left="-4"/>
              <w:jc w:val="both"/>
              <w:rPr>
                <w:rFonts w:ascii="Times New Roman" w:hAnsi="Times New Roman"/>
                <w:b/>
                <w:bCs/>
                <w:sz w:val="24"/>
                <w:szCs w:val="24"/>
              </w:rPr>
            </w:pPr>
            <w:r>
              <w:rPr>
                <w:rFonts w:ascii="Times New Roman" w:hAnsi="Times New Roman"/>
                <w:b/>
                <w:bCs/>
                <w:sz w:val="24"/>
                <w:szCs w:val="24"/>
              </w:rPr>
              <w:t>Д</w:t>
            </w:r>
            <w:r w:rsidRPr="00175618">
              <w:rPr>
                <w:rFonts w:ascii="Times New Roman" w:hAnsi="Times New Roman"/>
                <w:b/>
                <w:bCs/>
                <w:sz w:val="24"/>
                <w:szCs w:val="24"/>
              </w:rPr>
              <w:t>иректор</w:t>
            </w:r>
          </w:p>
          <w:p w:rsidR="0034176E" w:rsidRPr="00175618" w:rsidRDefault="0034176E" w:rsidP="002D7896">
            <w:pPr>
              <w:spacing w:after="0"/>
              <w:rPr>
                <w:rFonts w:ascii="Times New Roman" w:hAnsi="Times New Roman"/>
                <w:b/>
                <w:bCs/>
                <w:sz w:val="24"/>
                <w:szCs w:val="24"/>
              </w:rPr>
            </w:pPr>
          </w:p>
          <w:p w:rsidR="0034176E" w:rsidRPr="00175618" w:rsidRDefault="0034176E" w:rsidP="002D7896">
            <w:pPr>
              <w:spacing w:after="0"/>
              <w:rPr>
                <w:rFonts w:ascii="Times New Roman" w:hAnsi="Times New Roman"/>
                <w:b/>
                <w:bCs/>
                <w:sz w:val="24"/>
                <w:szCs w:val="24"/>
              </w:rPr>
            </w:pPr>
            <w:r w:rsidRPr="00175618">
              <w:rPr>
                <w:rFonts w:ascii="Times New Roman" w:hAnsi="Times New Roman"/>
                <w:b/>
                <w:bCs/>
                <w:sz w:val="24"/>
                <w:szCs w:val="24"/>
              </w:rPr>
              <w:t>___</w:t>
            </w:r>
            <w:r>
              <w:rPr>
                <w:rFonts w:ascii="Times New Roman" w:hAnsi="Times New Roman"/>
                <w:b/>
                <w:bCs/>
                <w:sz w:val="24"/>
                <w:szCs w:val="24"/>
              </w:rPr>
              <w:t>____________ /_________________</w:t>
            </w:r>
            <w:r w:rsidRPr="00175618">
              <w:rPr>
                <w:rFonts w:ascii="Times New Roman" w:hAnsi="Times New Roman"/>
                <w:b/>
                <w:bCs/>
                <w:sz w:val="24"/>
                <w:szCs w:val="24"/>
              </w:rPr>
              <w:t>/</w:t>
            </w:r>
          </w:p>
          <w:p w:rsidR="0034176E" w:rsidRPr="00175618" w:rsidRDefault="0034176E" w:rsidP="002D7896">
            <w:pPr>
              <w:spacing w:after="0"/>
              <w:rPr>
                <w:rFonts w:ascii="Times New Roman" w:hAnsi="Times New Roman"/>
                <w:b/>
                <w:bCs/>
                <w:sz w:val="24"/>
                <w:szCs w:val="24"/>
              </w:rPr>
            </w:pPr>
            <w:r w:rsidRPr="00175618">
              <w:rPr>
                <w:rFonts w:ascii="Times New Roman" w:hAnsi="Times New Roman"/>
                <w:b/>
                <w:bCs/>
                <w:sz w:val="24"/>
                <w:szCs w:val="24"/>
              </w:rPr>
              <w:t>М.П.</w:t>
            </w:r>
          </w:p>
        </w:tc>
      </w:tr>
    </w:tbl>
    <w:p w:rsidR="0034176E" w:rsidRPr="00175618" w:rsidRDefault="0034176E" w:rsidP="004E5B58">
      <w:pPr>
        <w:spacing w:after="0" w:line="240" w:lineRule="auto"/>
        <w:jc w:val="center"/>
        <w:rPr>
          <w:rFonts w:ascii="Times New Roman" w:hAnsi="Times New Roman"/>
          <w:b/>
          <w:sz w:val="24"/>
          <w:szCs w:val="24"/>
        </w:rPr>
      </w:pPr>
    </w:p>
    <w:p w:rsidR="0034176E" w:rsidRPr="00175618" w:rsidRDefault="0034176E" w:rsidP="00A10383">
      <w:pPr>
        <w:spacing w:after="0" w:line="240" w:lineRule="auto"/>
        <w:rPr>
          <w:rFonts w:ascii="Times New Roman" w:hAnsi="Times New Roman"/>
          <w:b/>
          <w:sz w:val="24"/>
          <w:szCs w:val="24"/>
        </w:rPr>
        <w:sectPr w:rsidR="0034176E" w:rsidRPr="00175618" w:rsidSect="008C2F74">
          <w:pgSz w:w="11906" w:h="16838"/>
          <w:pgMar w:top="1134" w:right="851" w:bottom="899" w:left="1701" w:header="709" w:footer="709" w:gutter="0"/>
          <w:cols w:space="708"/>
          <w:docGrid w:linePitch="360"/>
        </w:sectPr>
      </w:pPr>
      <w:bookmarkStart w:id="0" w:name="_GoBack"/>
      <w:bookmarkEnd w:id="0"/>
    </w:p>
    <w:p w:rsidR="0034176E" w:rsidRPr="00167CBE" w:rsidRDefault="0034176E" w:rsidP="008C2F74">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34176E" w:rsidRPr="00167CBE" w:rsidRDefault="0034176E" w:rsidP="008C2F74">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№_________от «___</w:t>
      </w:r>
      <w:r w:rsidRPr="00167CBE">
        <w:rPr>
          <w:rFonts w:ascii="Times New Roman" w:hAnsi="Times New Roman"/>
          <w:sz w:val="24"/>
          <w:szCs w:val="24"/>
        </w:rPr>
        <w:t>»</w:t>
      </w:r>
      <w:r>
        <w:rPr>
          <w:rFonts w:ascii="Times New Roman" w:hAnsi="Times New Roman"/>
          <w:sz w:val="24"/>
          <w:szCs w:val="24"/>
        </w:rPr>
        <w:t>________</w:t>
      </w:r>
      <w:r w:rsidRPr="00167CBE">
        <w:rPr>
          <w:rFonts w:ascii="Times New Roman" w:hAnsi="Times New Roman"/>
          <w:sz w:val="24"/>
          <w:szCs w:val="24"/>
        </w:rPr>
        <w:t>20</w:t>
      </w:r>
      <w:r>
        <w:rPr>
          <w:rFonts w:ascii="Times New Roman" w:hAnsi="Times New Roman"/>
          <w:sz w:val="24"/>
          <w:szCs w:val="24"/>
        </w:rPr>
        <w:t>22</w:t>
      </w:r>
      <w:r w:rsidRPr="00167CBE">
        <w:rPr>
          <w:rFonts w:ascii="Times New Roman" w:hAnsi="Times New Roman"/>
          <w:sz w:val="24"/>
          <w:szCs w:val="24"/>
        </w:rPr>
        <w:t>г.</w:t>
      </w:r>
    </w:p>
    <w:p w:rsidR="0034176E" w:rsidRDefault="0034176E" w:rsidP="00B316BC">
      <w:pPr>
        <w:spacing w:after="0" w:line="240" w:lineRule="auto"/>
        <w:rPr>
          <w:rFonts w:ascii="Times New Roman" w:hAnsi="Times New Roman"/>
          <w:b/>
          <w:sz w:val="24"/>
          <w:szCs w:val="24"/>
        </w:rPr>
      </w:pPr>
    </w:p>
    <w:p w:rsidR="0034176E" w:rsidRPr="00327543" w:rsidRDefault="0034176E" w:rsidP="008C2F74">
      <w:pPr>
        <w:spacing w:after="0" w:line="240" w:lineRule="auto"/>
        <w:jc w:val="center"/>
        <w:rPr>
          <w:rFonts w:ascii="Times New Roman" w:hAnsi="Times New Roman"/>
          <w:b/>
          <w:sz w:val="24"/>
          <w:szCs w:val="24"/>
        </w:rPr>
      </w:pPr>
      <w:r w:rsidRPr="00327543">
        <w:rPr>
          <w:rFonts w:ascii="Times New Roman" w:hAnsi="Times New Roman"/>
          <w:b/>
          <w:sz w:val="24"/>
          <w:szCs w:val="24"/>
        </w:rPr>
        <w:t>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2"/>
        <w:gridCol w:w="3629"/>
        <w:gridCol w:w="1518"/>
        <w:gridCol w:w="800"/>
        <w:gridCol w:w="1390"/>
        <w:gridCol w:w="1461"/>
      </w:tblGrid>
      <w:tr w:rsidR="0034176E" w:rsidRPr="00327543" w:rsidTr="00C4485F">
        <w:trPr>
          <w:cantSplit/>
          <w:trHeight w:val="20"/>
          <w:jc w:val="center"/>
        </w:trPr>
        <w:tc>
          <w:tcPr>
            <w:tcW w:w="772" w:type="dxa"/>
            <w:vAlign w:val="center"/>
          </w:tcPr>
          <w:p w:rsidR="0034176E" w:rsidRPr="00327543" w:rsidRDefault="0034176E" w:rsidP="00327543">
            <w:pPr>
              <w:pStyle w:val="Standard"/>
              <w:snapToGrid w:val="0"/>
              <w:spacing w:line="240" w:lineRule="exact"/>
              <w:jc w:val="center"/>
            </w:pPr>
            <w:r w:rsidRPr="00327543">
              <w:t>№ п/п</w:t>
            </w:r>
          </w:p>
        </w:tc>
        <w:tc>
          <w:tcPr>
            <w:tcW w:w="3629" w:type="dxa"/>
            <w:vAlign w:val="center"/>
          </w:tcPr>
          <w:p w:rsidR="0034176E" w:rsidRPr="00327543" w:rsidRDefault="0034176E" w:rsidP="00327543">
            <w:pPr>
              <w:pStyle w:val="Standard"/>
              <w:snapToGrid w:val="0"/>
              <w:spacing w:line="240" w:lineRule="exact"/>
              <w:jc w:val="center"/>
            </w:pPr>
            <w:r w:rsidRPr="00327543">
              <w:t>Наименование</w:t>
            </w:r>
          </w:p>
        </w:tc>
        <w:tc>
          <w:tcPr>
            <w:tcW w:w="1518" w:type="dxa"/>
            <w:vAlign w:val="center"/>
          </w:tcPr>
          <w:p w:rsidR="0034176E" w:rsidRPr="00327543" w:rsidRDefault="0034176E" w:rsidP="00327543">
            <w:pPr>
              <w:spacing w:after="0" w:line="240" w:lineRule="exact"/>
              <w:jc w:val="center"/>
              <w:rPr>
                <w:rFonts w:ascii="Times New Roman" w:hAnsi="Times New Roman"/>
                <w:sz w:val="24"/>
                <w:szCs w:val="24"/>
              </w:rPr>
            </w:pPr>
            <w:r w:rsidRPr="00327543">
              <w:rPr>
                <w:rFonts w:ascii="Times New Roman" w:hAnsi="Times New Roman"/>
                <w:sz w:val="24"/>
                <w:szCs w:val="24"/>
              </w:rPr>
              <w:t xml:space="preserve">Кол-во </w:t>
            </w:r>
          </w:p>
        </w:tc>
        <w:tc>
          <w:tcPr>
            <w:tcW w:w="800" w:type="dxa"/>
            <w:vAlign w:val="center"/>
          </w:tcPr>
          <w:p w:rsidR="0034176E" w:rsidRPr="00327543" w:rsidRDefault="0034176E" w:rsidP="00327543">
            <w:pPr>
              <w:spacing w:after="0" w:line="240" w:lineRule="exact"/>
              <w:jc w:val="center"/>
              <w:rPr>
                <w:rFonts w:ascii="Times New Roman" w:hAnsi="Times New Roman"/>
                <w:sz w:val="24"/>
                <w:szCs w:val="24"/>
              </w:rPr>
            </w:pPr>
            <w:r w:rsidRPr="00327543">
              <w:rPr>
                <w:rFonts w:ascii="Times New Roman" w:hAnsi="Times New Roman"/>
                <w:sz w:val="24"/>
                <w:szCs w:val="24"/>
              </w:rPr>
              <w:t>Ед изм.</w:t>
            </w:r>
          </w:p>
        </w:tc>
        <w:tc>
          <w:tcPr>
            <w:tcW w:w="1390" w:type="dxa"/>
            <w:vAlign w:val="center"/>
          </w:tcPr>
          <w:p w:rsidR="0034176E" w:rsidRPr="00327543" w:rsidRDefault="0034176E" w:rsidP="00327543">
            <w:pPr>
              <w:pStyle w:val="Standard"/>
              <w:snapToGrid w:val="0"/>
              <w:spacing w:line="240" w:lineRule="exact"/>
              <w:jc w:val="center"/>
            </w:pPr>
            <w:r w:rsidRPr="00327543">
              <w:t>Цена за ед., руб.</w:t>
            </w:r>
          </w:p>
        </w:tc>
        <w:tc>
          <w:tcPr>
            <w:tcW w:w="1461" w:type="dxa"/>
            <w:vAlign w:val="center"/>
          </w:tcPr>
          <w:p w:rsidR="0034176E" w:rsidRPr="00327543" w:rsidRDefault="0034176E" w:rsidP="00327543">
            <w:pPr>
              <w:pStyle w:val="Standard"/>
              <w:snapToGrid w:val="0"/>
              <w:spacing w:line="240" w:lineRule="exact"/>
              <w:jc w:val="center"/>
            </w:pPr>
            <w:r w:rsidRPr="00327543">
              <w:t>Сумма, руб.</w:t>
            </w: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карта больного ФТО - формат А5, с двух сторон,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журнал предрейсовых мед.осмотров - формат А4, бумага газетная, 100 листов, твердый переплет</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30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журнал предрейсовых и  послерейсовых осмотров водителей - формат А4, бумага газетная, 100 листов, твердый переплет</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30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журнал регистрации послерейсовой алкометрии - формат А4, бумага газетная, 100 листов, твердый переплет</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30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справка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справка общая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направление на госпитализацию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направление на ЭКГ - формат А6,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фишка - бумага газетная, размеры 20,5*7</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3 000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информированное согласие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15 000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талон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500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прививки/флюорография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500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Анализ крови - формат А6,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3 000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Анализ мазка на гонококк; биохимические исследования крови - формат А7,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Биохимический анализ крови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7 000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Гормоны методом иммуноферментного анализа - формат А6,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Исследование мочи - формат А6,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10 000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Направление на гистологию - формат А4,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5 000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Направление на цитологич.исследование - формат А4,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5 000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Согласие на наркотестирование - бумага газетная, формат 21*7</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7 000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Журнал регистрации результатов ХТИ - формат А4, бумага газетная, 100 листов, твердый переплет</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5</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Информированное согласие_общее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1 000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Информированное согласие_Гинекология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300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лист для записей заключительных диагнозов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5 000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мед.карта стоматологического больного - формат А5, бумага офсетная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бланк К04, бланк К05,3, вкладыш №5, вкладыш №7 -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1 -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2 -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3 -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4 -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6 -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8 -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вкладыш 9 -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ИДС на лечение кариеса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ИДС на проведение медицинского вмешательства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согласие на обработку персональных данных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бланк полей зрения - формат А6,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осмотр офтальмолога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бланк осмотра офтальмолога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Выписной эпикриз общий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выписной эпикриз гинекология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500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Ежедневная информация по движению больных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карта учета лечения по ДМС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Процедурный лист - формат А4,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Стат.карта выбывшего из стационара - формат А4,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Сан.кур карта – формат А4, бумага офсетная,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Сан.кур справка формат А4, бумага офсетная,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200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Бланк аудиометрии – формат А6, бумага плотная белая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7 000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Эпикриз после ВЭК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Рецепт с нумерацией – формат А6, бумага газетная, с двух сторон, номер рецепта по порядку</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Медицинская карта амбулаторного больного – формат А5, на 2 листах, с 2-х сторон, бумага плотная белая 190 гр.</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4 000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Согласие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7 000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Анкета – формат А4,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7 000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Журнал учета проведения динамического контроля – формат А4, бумага газетная, 100 листов, твердый переплет</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 xml:space="preserve">Бланк вакцинации от </w:t>
            </w:r>
            <w:r w:rsidRPr="00C4485F">
              <w:rPr>
                <w:rFonts w:ascii="Times New Roman" w:hAnsi="Times New Roman"/>
                <w:lang w:val="en-US"/>
              </w:rPr>
              <w:t>COVID</w:t>
            </w:r>
            <w:r w:rsidRPr="00C4485F">
              <w:rPr>
                <w:rFonts w:ascii="Times New Roman" w:hAnsi="Times New Roman"/>
              </w:rPr>
              <w:t>-19 – формат А5, бумага газетная,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Анкета пациента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ИДС на вакцинацию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Приложение №6 -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Карта прививочная - формат А5, бумага офсетная, с двух сторон</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Протокол ВК - формат А5, бумага газетная</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 xml:space="preserve">2 000 </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772" w:type="dxa"/>
            <w:vAlign w:val="center"/>
          </w:tcPr>
          <w:p w:rsidR="0034176E" w:rsidRPr="00327543" w:rsidRDefault="0034176E" w:rsidP="00327543">
            <w:pPr>
              <w:widowControl w:val="0"/>
              <w:numPr>
                <w:ilvl w:val="0"/>
                <w:numId w:val="21"/>
              </w:numPr>
              <w:autoSpaceDE w:val="0"/>
              <w:autoSpaceDN w:val="0"/>
              <w:adjustRightInd w:val="0"/>
              <w:spacing w:after="0" w:line="240" w:lineRule="exact"/>
              <w:ind w:left="425" w:hanging="425"/>
              <w:jc w:val="center"/>
              <w:rPr>
                <w:rFonts w:ascii="Times New Roman" w:hAnsi="Times New Roman"/>
                <w:sz w:val="24"/>
                <w:szCs w:val="24"/>
              </w:rPr>
            </w:pPr>
          </w:p>
        </w:tc>
        <w:tc>
          <w:tcPr>
            <w:tcW w:w="3629" w:type="dxa"/>
            <w:vAlign w:val="center"/>
          </w:tcPr>
          <w:p w:rsidR="0034176E" w:rsidRPr="00C4485F" w:rsidRDefault="0034176E" w:rsidP="00C4485F">
            <w:pPr>
              <w:spacing w:after="0" w:line="240" w:lineRule="auto"/>
              <w:rPr>
                <w:rFonts w:ascii="Times New Roman" w:hAnsi="Times New Roman"/>
              </w:rPr>
            </w:pPr>
            <w:r w:rsidRPr="00C4485F">
              <w:rPr>
                <w:rFonts w:ascii="Times New Roman" w:hAnsi="Times New Roman"/>
              </w:rPr>
              <w:t xml:space="preserve">Реестр - формат А4, бумага газетная </w:t>
            </w:r>
          </w:p>
        </w:tc>
        <w:tc>
          <w:tcPr>
            <w:tcW w:w="1518"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1 000</w:t>
            </w:r>
          </w:p>
        </w:tc>
        <w:tc>
          <w:tcPr>
            <w:tcW w:w="800" w:type="dxa"/>
            <w:vAlign w:val="center"/>
          </w:tcPr>
          <w:p w:rsidR="0034176E" w:rsidRPr="00C4485F" w:rsidRDefault="0034176E" w:rsidP="00C4485F">
            <w:pPr>
              <w:spacing w:after="0" w:line="240" w:lineRule="auto"/>
              <w:jc w:val="center"/>
              <w:rPr>
                <w:rFonts w:ascii="Times New Roman" w:hAnsi="Times New Roman"/>
              </w:rPr>
            </w:pPr>
            <w:r w:rsidRPr="00C4485F">
              <w:rPr>
                <w:rFonts w:ascii="Times New Roman" w:hAnsi="Times New Roman"/>
              </w:rPr>
              <w:t>шт.</w:t>
            </w:r>
          </w:p>
        </w:tc>
        <w:tc>
          <w:tcPr>
            <w:tcW w:w="1390" w:type="dxa"/>
            <w:vAlign w:val="center"/>
          </w:tcPr>
          <w:p w:rsidR="0034176E" w:rsidRPr="00327543" w:rsidRDefault="0034176E" w:rsidP="00327543">
            <w:pPr>
              <w:spacing w:after="0" w:line="240" w:lineRule="exact"/>
              <w:jc w:val="center"/>
              <w:rPr>
                <w:rFonts w:ascii="Times New Roman" w:hAnsi="Times New Roman"/>
                <w:sz w:val="24"/>
                <w:szCs w:val="24"/>
              </w:rPr>
            </w:pPr>
          </w:p>
        </w:tc>
        <w:tc>
          <w:tcPr>
            <w:tcW w:w="1461" w:type="dxa"/>
            <w:vAlign w:val="center"/>
          </w:tcPr>
          <w:p w:rsidR="0034176E" w:rsidRPr="00327543" w:rsidRDefault="0034176E" w:rsidP="00327543">
            <w:pPr>
              <w:spacing w:after="0" w:line="240" w:lineRule="exact"/>
              <w:jc w:val="center"/>
              <w:rPr>
                <w:rFonts w:ascii="Times New Roman" w:hAnsi="Times New Roman"/>
                <w:sz w:val="24"/>
                <w:szCs w:val="24"/>
              </w:rPr>
            </w:pPr>
          </w:p>
        </w:tc>
      </w:tr>
      <w:tr w:rsidR="0034176E" w:rsidRPr="00327543" w:rsidTr="00C4485F">
        <w:trPr>
          <w:cantSplit/>
          <w:trHeight w:val="20"/>
          <w:jc w:val="center"/>
        </w:trPr>
        <w:tc>
          <w:tcPr>
            <w:tcW w:w="8109" w:type="dxa"/>
            <w:gridSpan w:val="5"/>
            <w:vAlign w:val="center"/>
          </w:tcPr>
          <w:p w:rsidR="0034176E" w:rsidRPr="00327543" w:rsidRDefault="0034176E" w:rsidP="00C4485F">
            <w:pPr>
              <w:spacing w:after="0" w:line="240" w:lineRule="exact"/>
              <w:rPr>
                <w:rFonts w:ascii="Times New Roman" w:hAnsi="Times New Roman"/>
                <w:b/>
                <w:sz w:val="24"/>
                <w:szCs w:val="24"/>
              </w:rPr>
            </w:pPr>
            <w:r w:rsidRPr="00327543">
              <w:rPr>
                <w:rFonts w:ascii="Times New Roman" w:hAnsi="Times New Roman"/>
                <w:b/>
                <w:sz w:val="24"/>
                <w:szCs w:val="24"/>
              </w:rPr>
              <w:t>Итого:</w:t>
            </w:r>
          </w:p>
        </w:tc>
        <w:tc>
          <w:tcPr>
            <w:tcW w:w="1461" w:type="dxa"/>
            <w:vAlign w:val="center"/>
          </w:tcPr>
          <w:p w:rsidR="0034176E" w:rsidRPr="00327543" w:rsidRDefault="0034176E" w:rsidP="00327543">
            <w:pPr>
              <w:spacing w:after="0" w:line="240" w:lineRule="exact"/>
              <w:jc w:val="center"/>
              <w:rPr>
                <w:rFonts w:ascii="Times New Roman" w:hAnsi="Times New Roman"/>
                <w:b/>
                <w:sz w:val="24"/>
                <w:szCs w:val="24"/>
              </w:rPr>
            </w:pPr>
          </w:p>
        </w:tc>
      </w:tr>
    </w:tbl>
    <w:p w:rsidR="0034176E" w:rsidRDefault="0034176E" w:rsidP="00327543">
      <w:pPr>
        <w:spacing w:after="0" w:line="240" w:lineRule="auto"/>
        <w:rPr>
          <w:rFonts w:ascii="Times New Roman" w:hAnsi="Times New Roman"/>
          <w:b/>
          <w:sz w:val="24"/>
          <w:szCs w:val="24"/>
        </w:rPr>
      </w:pPr>
    </w:p>
    <w:p w:rsidR="0034176E" w:rsidRPr="00D42130" w:rsidRDefault="0034176E" w:rsidP="008C2F74">
      <w:pPr>
        <w:spacing w:after="0" w:line="320" w:lineRule="exact"/>
        <w:jc w:val="both"/>
        <w:rPr>
          <w:rFonts w:ascii="Times New Roman" w:hAnsi="Times New Roman"/>
          <w:color w:val="FF0000"/>
          <w:sz w:val="24"/>
          <w:szCs w:val="24"/>
        </w:rPr>
      </w:pPr>
      <w:r w:rsidRPr="00D42130">
        <w:rPr>
          <w:rFonts w:ascii="Times New Roman" w:hAnsi="Times New Roman"/>
          <w:bCs/>
          <w:sz w:val="24"/>
          <w:szCs w:val="24"/>
        </w:rPr>
        <w:t xml:space="preserve">Итого по Спецификации </w:t>
      </w:r>
      <w:r>
        <w:rPr>
          <w:rFonts w:ascii="Times New Roman" w:hAnsi="Times New Roman"/>
          <w:bCs/>
          <w:sz w:val="24"/>
          <w:szCs w:val="24"/>
        </w:rPr>
        <w:t>–</w:t>
      </w:r>
      <w:r w:rsidRPr="00D42130">
        <w:rPr>
          <w:rFonts w:ascii="Times New Roman" w:hAnsi="Times New Roman"/>
          <w:bCs/>
          <w:sz w:val="24"/>
          <w:szCs w:val="24"/>
        </w:rPr>
        <w:t xml:space="preserve"> </w:t>
      </w:r>
      <w:r>
        <w:rPr>
          <w:rFonts w:ascii="Times New Roman" w:hAnsi="Times New Roman"/>
          <w:bCs/>
          <w:sz w:val="24"/>
          <w:szCs w:val="24"/>
        </w:rPr>
        <w:t>_______________________________________</w:t>
      </w:r>
      <w:r>
        <w:rPr>
          <w:rFonts w:ascii="Times New Roman" w:hAnsi="Times New Roman"/>
          <w:sz w:val="24"/>
          <w:szCs w:val="24"/>
        </w:rPr>
        <w:t>(_____________</w:t>
      </w:r>
      <w:r w:rsidRPr="00D42130">
        <w:rPr>
          <w:rFonts w:ascii="Times New Roman" w:hAnsi="Times New Roman"/>
          <w:sz w:val="24"/>
          <w:szCs w:val="24"/>
        </w:rPr>
        <w:t xml:space="preserve">) руб. 00 коп., </w:t>
      </w:r>
      <w:r w:rsidRPr="00E23A22">
        <w:rPr>
          <w:rFonts w:ascii="Times New Roman" w:hAnsi="Times New Roman"/>
          <w:color w:val="FF0000"/>
          <w:sz w:val="24"/>
          <w:szCs w:val="24"/>
        </w:rPr>
        <w:t>НДС не облагается в соответствии с п. __ ст.___ НК РФ.</w:t>
      </w:r>
    </w:p>
    <w:p w:rsidR="0034176E" w:rsidRPr="005361E3" w:rsidRDefault="0034176E" w:rsidP="00327543">
      <w:pPr>
        <w:pStyle w:val="Standard"/>
        <w:tabs>
          <w:tab w:val="left" w:pos="1040"/>
          <w:tab w:val="left" w:pos="1440"/>
          <w:tab w:val="left" w:pos="8000"/>
        </w:tabs>
        <w:spacing w:line="320" w:lineRule="exact"/>
      </w:pPr>
    </w:p>
    <w:p w:rsidR="0034176E" w:rsidRPr="005361E3" w:rsidRDefault="0034176E" w:rsidP="008C2F74">
      <w:pPr>
        <w:pStyle w:val="Standard"/>
        <w:spacing w:line="320" w:lineRule="exact"/>
        <w:jc w:val="both"/>
      </w:pPr>
      <w:r w:rsidRPr="005361E3">
        <w:t xml:space="preserve">от </w:t>
      </w:r>
      <w:r>
        <w:t>Заказчика</w:t>
      </w:r>
      <w:r>
        <w:tab/>
      </w:r>
      <w:r>
        <w:tab/>
      </w:r>
      <w:r>
        <w:tab/>
      </w:r>
      <w:r>
        <w:tab/>
        <w:t xml:space="preserve">                       </w:t>
      </w:r>
      <w:r w:rsidRPr="005361E3">
        <w:t xml:space="preserve">от </w:t>
      </w:r>
      <w:r>
        <w:t>Исполнителя</w:t>
      </w:r>
    </w:p>
    <w:p w:rsidR="0034176E" w:rsidRDefault="0034176E" w:rsidP="008C2F74">
      <w:pPr>
        <w:pStyle w:val="Standard"/>
        <w:spacing w:line="320" w:lineRule="exact"/>
        <w:jc w:val="both"/>
      </w:pPr>
      <w:r>
        <w:t>Главный врач</w:t>
      </w:r>
      <w:r w:rsidRPr="005361E3">
        <w:tab/>
      </w:r>
      <w:r w:rsidRPr="005361E3">
        <w:tab/>
      </w:r>
      <w:r>
        <w:tab/>
      </w:r>
      <w:r>
        <w:tab/>
      </w:r>
      <w:r>
        <w:tab/>
      </w:r>
      <w:r>
        <w:tab/>
        <w:t>Директор</w:t>
      </w:r>
    </w:p>
    <w:p w:rsidR="0034176E" w:rsidRDefault="0034176E" w:rsidP="008C2F74">
      <w:pPr>
        <w:pStyle w:val="Standard"/>
        <w:spacing w:line="320" w:lineRule="exact"/>
        <w:jc w:val="both"/>
      </w:pPr>
      <w:r>
        <w:t>ЧУЗ «РЖД-Медицина» г.Абакан»</w:t>
      </w:r>
      <w:r>
        <w:tab/>
      </w:r>
      <w:r>
        <w:tab/>
      </w:r>
      <w:r>
        <w:tab/>
      </w:r>
    </w:p>
    <w:p w:rsidR="0034176E" w:rsidRDefault="0034176E" w:rsidP="008C2F74">
      <w:pPr>
        <w:pStyle w:val="Textbodyindent"/>
        <w:spacing w:after="0" w:line="320" w:lineRule="exact"/>
        <w:ind w:left="0" w:firstLine="0"/>
        <w:rPr>
          <w:rFonts w:ascii="Times New Roman" w:hAnsi="Times New Roman"/>
          <w:sz w:val="24"/>
          <w:szCs w:val="24"/>
        </w:rPr>
      </w:pPr>
    </w:p>
    <w:p w:rsidR="0034176E" w:rsidRPr="005361E3" w:rsidRDefault="0034176E" w:rsidP="008C2F74">
      <w:pPr>
        <w:pStyle w:val="Textbodyindent"/>
        <w:spacing w:after="0" w:line="320" w:lineRule="exact"/>
        <w:ind w:left="0" w:firstLine="0"/>
        <w:rPr>
          <w:rFonts w:ascii="Times New Roman" w:hAnsi="Times New Roman"/>
          <w:sz w:val="24"/>
          <w:szCs w:val="24"/>
        </w:rPr>
      </w:pPr>
      <w:r>
        <w:rPr>
          <w:rFonts w:ascii="Times New Roman" w:hAnsi="Times New Roman"/>
          <w:sz w:val="24"/>
          <w:szCs w:val="24"/>
        </w:rPr>
        <w:t>_____________  /А.В.Жульмин</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w:t>
      </w:r>
      <w:r>
        <w:rPr>
          <w:rFonts w:ascii="Times New Roman" w:hAnsi="Times New Roman"/>
          <w:sz w:val="24"/>
          <w:szCs w:val="24"/>
        </w:rPr>
        <w:t xml:space="preserve">       </w:t>
      </w:r>
      <w:r w:rsidRPr="005361E3">
        <w:rPr>
          <w:rFonts w:ascii="Times New Roman" w:hAnsi="Times New Roman"/>
          <w:sz w:val="24"/>
          <w:szCs w:val="24"/>
        </w:rPr>
        <w:t xml:space="preserve"> __</w:t>
      </w:r>
      <w:r>
        <w:rPr>
          <w:rFonts w:ascii="Times New Roman" w:hAnsi="Times New Roman"/>
          <w:sz w:val="24"/>
          <w:szCs w:val="24"/>
        </w:rPr>
        <w:t>_______________ /_______________</w:t>
      </w:r>
      <w:r w:rsidRPr="005361E3">
        <w:rPr>
          <w:rFonts w:ascii="Times New Roman" w:hAnsi="Times New Roman"/>
          <w:sz w:val="24"/>
          <w:szCs w:val="24"/>
        </w:rPr>
        <w:t>/</w:t>
      </w:r>
    </w:p>
    <w:p w:rsidR="0034176E" w:rsidRPr="008C2F74" w:rsidRDefault="0034176E" w:rsidP="00327543">
      <w:pPr>
        <w:spacing w:after="0" w:line="240" w:lineRule="auto"/>
        <w:rPr>
          <w:rFonts w:ascii="Times New Roman" w:hAnsi="Times New Roman"/>
          <w:b/>
          <w:sz w:val="24"/>
          <w:szCs w:val="24"/>
        </w:rPr>
      </w:pPr>
    </w:p>
    <w:sectPr w:rsidR="0034176E" w:rsidRPr="008C2F74" w:rsidSect="00327543">
      <w:pgSz w:w="11906" w:h="16838"/>
      <w:pgMar w:top="1134" w:right="851"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6E" w:rsidRDefault="0034176E" w:rsidP="005B759B">
      <w:pPr>
        <w:spacing w:after="0" w:line="240" w:lineRule="auto"/>
      </w:pPr>
      <w:r>
        <w:separator/>
      </w:r>
    </w:p>
  </w:endnote>
  <w:endnote w:type="continuationSeparator" w:id="0">
    <w:p w:rsidR="0034176E" w:rsidRDefault="0034176E" w:rsidP="005B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6E" w:rsidRDefault="0034176E" w:rsidP="005B759B">
      <w:pPr>
        <w:spacing w:after="0" w:line="240" w:lineRule="auto"/>
      </w:pPr>
      <w:r>
        <w:separator/>
      </w:r>
    </w:p>
  </w:footnote>
  <w:footnote w:type="continuationSeparator" w:id="0">
    <w:p w:rsidR="0034176E" w:rsidRDefault="0034176E" w:rsidP="005B7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451"/>
    <w:multiLevelType w:val="hybridMultilevel"/>
    <w:tmpl w:val="DCB0D9E0"/>
    <w:lvl w:ilvl="0" w:tplc="FF60D230">
      <w:start w:val="1"/>
      <w:numFmt w:val="decimal"/>
      <w:lvlText w:val="3.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5E2DD7"/>
    <w:multiLevelType w:val="hybridMultilevel"/>
    <w:tmpl w:val="F60A906A"/>
    <w:lvl w:ilvl="0" w:tplc="D61EC29C">
      <w:start w:val="1"/>
      <w:numFmt w:val="decimal"/>
      <w:lvlText w:val="7.%1."/>
      <w:lvlJc w:val="left"/>
      <w:pPr>
        <w:tabs>
          <w:tab w:val="num" w:pos="0"/>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4494096"/>
    <w:multiLevelType w:val="hybridMultilevel"/>
    <w:tmpl w:val="C372752A"/>
    <w:lvl w:ilvl="0" w:tplc="6408E0D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9096E6E"/>
    <w:multiLevelType w:val="hybridMultilevel"/>
    <w:tmpl w:val="7AFEF0CE"/>
    <w:lvl w:ilvl="0" w:tplc="766ED91A">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E568EE"/>
    <w:multiLevelType w:val="hybridMultilevel"/>
    <w:tmpl w:val="666E0B50"/>
    <w:lvl w:ilvl="0" w:tplc="BC0C92BC">
      <w:start w:val="1"/>
      <w:numFmt w:val="decimal"/>
      <w:lvlText w:val="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0951381"/>
    <w:multiLevelType w:val="multilevel"/>
    <w:tmpl w:val="0216467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95"/>
        </w:tabs>
        <w:ind w:left="1095" w:hanging="39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6">
    <w:nsid w:val="326925E3"/>
    <w:multiLevelType w:val="hybridMultilevel"/>
    <w:tmpl w:val="8018BE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6049C2"/>
    <w:multiLevelType w:val="hybridMultilevel"/>
    <w:tmpl w:val="74AC5B0A"/>
    <w:lvl w:ilvl="0" w:tplc="04B015B8">
      <w:start w:val="1"/>
      <w:numFmt w:val="decimal"/>
      <w:lvlText w:val="2.%1."/>
      <w:lvlJc w:val="left"/>
      <w:pPr>
        <w:ind w:left="1440"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B223EDE"/>
    <w:multiLevelType w:val="hybridMultilevel"/>
    <w:tmpl w:val="01ECF550"/>
    <w:lvl w:ilvl="0" w:tplc="AD0639D4">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584E3E"/>
    <w:multiLevelType w:val="multilevel"/>
    <w:tmpl w:val="666E0B50"/>
    <w:lvl w:ilvl="0">
      <w:start w:val="1"/>
      <w:numFmt w:val="decimal"/>
      <w:lvlText w:val="5.%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402B6CC1"/>
    <w:multiLevelType w:val="multilevel"/>
    <w:tmpl w:val="938E2198"/>
    <w:lvl w:ilvl="0">
      <w:start w:val="1"/>
      <w:numFmt w:val="decimal"/>
      <w:lvlText w:val="6.%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45951DE7"/>
    <w:multiLevelType w:val="multilevel"/>
    <w:tmpl w:val="33440DE6"/>
    <w:lvl w:ilvl="0">
      <w:start w:val="1"/>
      <w:numFmt w:val="decimal"/>
      <w:lvlText w:val="8.%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4545060"/>
    <w:multiLevelType w:val="hybridMultilevel"/>
    <w:tmpl w:val="81286DEC"/>
    <w:lvl w:ilvl="0" w:tplc="C452F356">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984761"/>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BBE4CB3"/>
    <w:multiLevelType w:val="hybridMultilevel"/>
    <w:tmpl w:val="9518556A"/>
    <w:lvl w:ilvl="0" w:tplc="35D233E0">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9B260B"/>
    <w:multiLevelType w:val="hybridMultilevel"/>
    <w:tmpl w:val="4C54CA68"/>
    <w:lvl w:ilvl="0" w:tplc="983EF4DE">
      <w:start w:val="1"/>
      <w:numFmt w:val="decimal"/>
      <w:lvlText w:val="6.%1."/>
      <w:lvlJc w:val="left"/>
      <w:pPr>
        <w:tabs>
          <w:tab w:val="num" w:pos="-709"/>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E64685"/>
    <w:multiLevelType w:val="hybridMultilevel"/>
    <w:tmpl w:val="483806C0"/>
    <w:lvl w:ilvl="0" w:tplc="15CC7B14">
      <w:start w:val="4"/>
      <w:numFmt w:val="bullet"/>
      <w:lvlText w:val="-"/>
      <w:lvlJc w:val="left"/>
      <w:pPr>
        <w:tabs>
          <w:tab w:val="num" w:pos="1035"/>
        </w:tabs>
        <w:ind w:left="1035" w:hanging="360"/>
      </w:pPr>
      <w:rPr>
        <w:rFonts w:ascii="Times New Roman" w:eastAsia="Times New Roman" w:hAnsi="Times New Roman" w:hint="default"/>
      </w:rPr>
    </w:lvl>
    <w:lvl w:ilvl="1" w:tplc="04190003">
      <w:start w:val="1"/>
      <w:numFmt w:val="bullet"/>
      <w:lvlText w:val="o"/>
      <w:lvlJc w:val="left"/>
      <w:pPr>
        <w:tabs>
          <w:tab w:val="num" w:pos="1755"/>
        </w:tabs>
        <w:ind w:left="1755" w:hanging="360"/>
      </w:pPr>
      <w:rPr>
        <w:rFonts w:ascii="Courier New" w:hAnsi="Courier New" w:hint="default"/>
      </w:rPr>
    </w:lvl>
    <w:lvl w:ilvl="2" w:tplc="04190005">
      <w:start w:val="1"/>
      <w:numFmt w:val="bullet"/>
      <w:lvlText w:val=""/>
      <w:lvlJc w:val="left"/>
      <w:pPr>
        <w:tabs>
          <w:tab w:val="num" w:pos="2475"/>
        </w:tabs>
        <w:ind w:left="2475" w:hanging="360"/>
      </w:pPr>
      <w:rPr>
        <w:rFonts w:ascii="Wingdings" w:hAnsi="Wingdings" w:hint="default"/>
      </w:rPr>
    </w:lvl>
    <w:lvl w:ilvl="3" w:tplc="04190001">
      <w:start w:val="1"/>
      <w:numFmt w:val="bullet"/>
      <w:lvlText w:val=""/>
      <w:lvlJc w:val="left"/>
      <w:pPr>
        <w:tabs>
          <w:tab w:val="num" w:pos="3195"/>
        </w:tabs>
        <w:ind w:left="3195" w:hanging="360"/>
      </w:pPr>
      <w:rPr>
        <w:rFonts w:ascii="Symbol" w:hAnsi="Symbol" w:hint="default"/>
      </w:rPr>
    </w:lvl>
    <w:lvl w:ilvl="4" w:tplc="04190003">
      <w:start w:val="1"/>
      <w:numFmt w:val="bullet"/>
      <w:lvlText w:val="o"/>
      <w:lvlJc w:val="left"/>
      <w:pPr>
        <w:tabs>
          <w:tab w:val="num" w:pos="3915"/>
        </w:tabs>
        <w:ind w:left="3915" w:hanging="360"/>
      </w:pPr>
      <w:rPr>
        <w:rFonts w:ascii="Courier New" w:hAnsi="Courier New" w:hint="default"/>
      </w:rPr>
    </w:lvl>
    <w:lvl w:ilvl="5" w:tplc="04190005">
      <w:start w:val="1"/>
      <w:numFmt w:val="bullet"/>
      <w:lvlText w:val=""/>
      <w:lvlJc w:val="left"/>
      <w:pPr>
        <w:tabs>
          <w:tab w:val="num" w:pos="4635"/>
        </w:tabs>
        <w:ind w:left="4635" w:hanging="360"/>
      </w:pPr>
      <w:rPr>
        <w:rFonts w:ascii="Wingdings" w:hAnsi="Wingdings" w:hint="default"/>
      </w:rPr>
    </w:lvl>
    <w:lvl w:ilvl="6" w:tplc="04190001">
      <w:start w:val="1"/>
      <w:numFmt w:val="bullet"/>
      <w:lvlText w:val=""/>
      <w:lvlJc w:val="left"/>
      <w:pPr>
        <w:tabs>
          <w:tab w:val="num" w:pos="5355"/>
        </w:tabs>
        <w:ind w:left="5355" w:hanging="360"/>
      </w:pPr>
      <w:rPr>
        <w:rFonts w:ascii="Symbol" w:hAnsi="Symbol" w:hint="default"/>
      </w:rPr>
    </w:lvl>
    <w:lvl w:ilvl="7" w:tplc="04190003">
      <w:start w:val="1"/>
      <w:numFmt w:val="bullet"/>
      <w:lvlText w:val="o"/>
      <w:lvlJc w:val="left"/>
      <w:pPr>
        <w:tabs>
          <w:tab w:val="num" w:pos="6075"/>
        </w:tabs>
        <w:ind w:left="6075" w:hanging="360"/>
      </w:pPr>
      <w:rPr>
        <w:rFonts w:ascii="Courier New" w:hAnsi="Courier New" w:hint="default"/>
      </w:rPr>
    </w:lvl>
    <w:lvl w:ilvl="8" w:tplc="04190005">
      <w:start w:val="1"/>
      <w:numFmt w:val="bullet"/>
      <w:lvlText w:val=""/>
      <w:lvlJc w:val="left"/>
      <w:pPr>
        <w:tabs>
          <w:tab w:val="num" w:pos="6795"/>
        </w:tabs>
        <w:ind w:left="6795" w:hanging="360"/>
      </w:pPr>
      <w:rPr>
        <w:rFonts w:ascii="Wingdings" w:hAnsi="Wingdings" w:hint="default"/>
      </w:rPr>
    </w:lvl>
  </w:abstractNum>
  <w:abstractNum w:abstractNumId="17">
    <w:nsid w:val="72655F31"/>
    <w:multiLevelType w:val="hybridMultilevel"/>
    <w:tmpl w:val="D318C55A"/>
    <w:lvl w:ilvl="0" w:tplc="C63213B0">
      <w:start w:val="1"/>
      <w:numFmt w:val="decimal"/>
      <w:lvlText w:val="8.%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8">
    <w:nsid w:val="72C42C33"/>
    <w:multiLevelType w:val="multilevel"/>
    <w:tmpl w:val="9BA0F514"/>
    <w:lvl w:ilvl="0">
      <w:start w:val="1"/>
      <w:numFmt w:val="decimal"/>
      <w:lvlText w:val="%1."/>
      <w:lvlJc w:val="left"/>
      <w:pPr>
        <w:ind w:left="528" w:hanging="52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2FA1EAE"/>
    <w:multiLevelType w:val="hybridMultilevel"/>
    <w:tmpl w:val="DD0E20EC"/>
    <w:lvl w:ilvl="0" w:tplc="9DDA2FF8">
      <w:start w:val="1"/>
      <w:numFmt w:val="decimal"/>
      <w:lvlText w:val="6.%1."/>
      <w:lvlJc w:val="left"/>
      <w:pPr>
        <w:ind w:left="153" w:hanging="360"/>
      </w:pPr>
      <w:rPr>
        <w:rFonts w:cs="Times New Roman" w:hint="default"/>
      </w:rPr>
    </w:lvl>
    <w:lvl w:ilvl="1" w:tplc="F0B057DC">
      <w:start w:val="1"/>
      <w:numFmt w:val="decimal"/>
      <w:lvlText w:val="7.%2."/>
      <w:lvlJc w:val="left"/>
      <w:pPr>
        <w:ind w:left="873" w:hanging="360"/>
      </w:pPr>
      <w:rPr>
        <w:rFonts w:cs="Times New Roman" w:hint="default"/>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0">
    <w:nsid w:val="7335056E"/>
    <w:multiLevelType w:val="hybridMultilevel"/>
    <w:tmpl w:val="F750583C"/>
    <w:lvl w:ilvl="0" w:tplc="61AEDE5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7"/>
  </w:num>
  <w:num w:numId="4">
    <w:abstractNumId w:val="20"/>
  </w:num>
  <w:num w:numId="5">
    <w:abstractNumId w:val="0"/>
  </w:num>
  <w:num w:numId="6">
    <w:abstractNumId w:val="3"/>
  </w:num>
  <w:num w:numId="7">
    <w:abstractNumId w:val="8"/>
  </w:num>
  <w:num w:numId="8">
    <w:abstractNumId w:val="5"/>
  </w:num>
  <w:num w:numId="9">
    <w:abstractNumId w:val="16"/>
  </w:num>
  <w:num w:numId="10">
    <w:abstractNumId w:val="4"/>
  </w:num>
  <w:num w:numId="11">
    <w:abstractNumId w:val="1"/>
  </w:num>
  <w:num w:numId="12">
    <w:abstractNumId w:val="19"/>
  </w:num>
  <w:num w:numId="13">
    <w:abstractNumId w:val="17"/>
  </w:num>
  <w:num w:numId="14">
    <w:abstractNumId w:val="2"/>
  </w:num>
  <w:num w:numId="15">
    <w:abstractNumId w:val="12"/>
  </w:num>
  <w:num w:numId="16">
    <w:abstractNumId w:val="9"/>
  </w:num>
  <w:num w:numId="17">
    <w:abstractNumId w:val="15"/>
  </w:num>
  <w:num w:numId="18">
    <w:abstractNumId w:val="10"/>
  </w:num>
  <w:num w:numId="19">
    <w:abstractNumId w:val="11"/>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B6"/>
    <w:rsid w:val="00013D6E"/>
    <w:rsid w:val="00063CA6"/>
    <w:rsid w:val="00097FF3"/>
    <w:rsid w:val="000A144D"/>
    <w:rsid w:val="000C3812"/>
    <w:rsid w:val="000D70F3"/>
    <w:rsid w:val="000E4554"/>
    <w:rsid w:val="001201F2"/>
    <w:rsid w:val="00131B44"/>
    <w:rsid w:val="001355A6"/>
    <w:rsid w:val="00167CBE"/>
    <w:rsid w:val="00175618"/>
    <w:rsid w:val="001C0966"/>
    <w:rsid w:val="001C7EF0"/>
    <w:rsid w:val="001D7601"/>
    <w:rsid w:val="00286833"/>
    <w:rsid w:val="002C5FF4"/>
    <w:rsid w:val="002D7896"/>
    <w:rsid w:val="00327543"/>
    <w:rsid w:val="0034176E"/>
    <w:rsid w:val="00346357"/>
    <w:rsid w:val="0037618E"/>
    <w:rsid w:val="00377689"/>
    <w:rsid w:val="003F1C49"/>
    <w:rsid w:val="004076AE"/>
    <w:rsid w:val="00453AF7"/>
    <w:rsid w:val="00487923"/>
    <w:rsid w:val="00492AB4"/>
    <w:rsid w:val="00494AFA"/>
    <w:rsid w:val="004A188A"/>
    <w:rsid w:val="004E4FA9"/>
    <w:rsid w:val="004E5B58"/>
    <w:rsid w:val="005340A9"/>
    <w:rsid w:val="005361E3"/>
    <w:rsid w:val="0057528B"/>
    <w:rsid w:val="005832C3"/>
    <w:rsid w:val="005B759B"/>
    <w:rsid w:val="005E46B6"/>
    <w:rsid w:val="005F130E"/>
    <w:rsid w:val="006147EB"/>
    <w:rsid w:val="006376FC"/>
    <w:rsid w:val="006A3053"/>
    <w:rsid w:val="006C7FDD"/>
    <w:rsid w:val="0070772B"/>
    <w:rsid w:val="0075439C"/>
    <w:rsid w:val="00771573"/>
    <w:rsid w:val="007C55E7"/>
    <w:rsid w:val="007D4963"/>
    <w:rsid w:val="007E05DA"/>
    <w:rsid w:val="00863DB6"/>
    <w:rsid w:val="00867D62"/>
    <w:rsid w:val="008752CE"/>
    <w:rsid w:val="008C2F74"/>
    <w:rsid w:val="00954D98"/>
    <w:rsid w:val="00972F21"/>
    <w:rsid w:val="009B1324"/>
    <w:rsid w:val="009C4BCD"/>
    <w:rsid w:val="009D0141"/>
    <w:rsid w:val="00A10383"/>
    <w:rsid w:val="00A43770"/>
    <w:rsid w:val="00AC25C5"/>
    <w:rsid w:val="00AF07F3"/>
    <w:rsid w:val="00B171CD"/>
    <w:rsid w:val="00B316BC"/>
    <w:rsid w:val="00B54EF6"/>
    <w:rsid w:val="00B65533"/>
    <w:rsid w:val="00BC29DD"/>
    <w:rsid w:val="00BF6703"/>
    <w:rsid w:val="00C249D0"/>
    <w:rsid w:val="00C4485F"/>
    <w:rsid w:val="00C949D1"/>
    <w:rsid w:val="00CB4D93"/>
    <w:rsid w:val="00CC2EB4"/>
    <w:rsid w:val="00CC3319"/>
    <w:rsid w:val="00CF1794"/>
    <w:rsid w:val="00CF37E8"/>
    <w:rsid w:val="00CF4CFF"/>
    <w:rsid w:val="00CF69BF"/>
    <w:rsid w:val="00D32ACB"/>
    <w:rsid w:val="00D42130"/>
    <w:rsid w:val="00D613B4"/>
    <w:rsid w:val="00D67D79"/>
    <w:rsid w:val="00D80776"/>
    <w:rsid w:val="00D80A08"/>
    <w:rsid w:val="00D83B96"/>
    <w:rsid w:val="00E07CCF"/>
    <w:rsid w:val="00E23A22"/>
    <w:rsid w:val="00E42826"/>
    <w:rsid w:val="00E53FD9"/>
    <w:rsid w:val="00E61890"/>
    <w:rsid w:val="00EF4033"/>
    <w:rsid w:val="00F803C1"/>
    <w:rsid w:val="00FD11BB"/>
    <w:rsid w:val="00FE1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F4"/>
    <w:pPr>
      <w:spacing w:after="200" w:line="276" w:lineRule="auto"/>
    </w:pPr>
    <w:rPr>
      <w:lang w:eastAsia="en-US"/>
    </w:rPr>
  </w:style>
  <w:style w:type="paragraph" w:styleId="Heading1">
    <w:name w:val="heading 1"/>
    <w:basedOn w:val="Normal"/>
    <w:next w:val="Normal"/>
    <w:link w:val="Heading1Char"/>
    <w:uiPriority w:val="99"/>
    <w:qFormat/>
    <w:locked/>
    <w:rsid w:val="00972F21"/>
    <w:pPr>
      <w:keepNext/>
      <w:spacing w:before="240" w:after="60" w:line="240" w:lineRule="auto"/>
      <w:jc w:val="right"/>
      <w:outlineLvl w:val="0"/>
    </w:pPr>
    <w:rPr>
      <w:rFonts w:ascii="Cambria" w:hAnsi="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F21"/>
    <w:rPr>
      <w:rFonts w:ascii="Cambria" w:hAnsi="Cambria" w:cs="Times New Roman"/>
      <w:b/>
      <w:bCs/>
      <w:kern w:val="32"/>
      <w:sz w:val="32"/>
      <w:szCs w:val="32"/>
      <w:lang w:val="ru-RU" w:eastAsia="ru-RU" w:bidi="ar-SA"/>
    </w:rPr>
  </w:style>
  <w:style w:type="paragraph" w:styleId="ListParagraph">
    <w:name w:val="List Paragraph"/>
    <w:basedOn w:val="Normal"/>
    <w:uiPriority w:val="99"/>
    <w:qFormat/>
    <w:rsid w:val="00487923"/>
    <w:pPr>
      <w:ind w:left="720"/>
      <w:contextualSpacing/>
    </w:pPr>
  </w:style>
  <w:style w:type="paragraph" w:styleId="FootnoteText">
    <w:name w:val="footnote text"/>
    <w:basedOn w:val="Normal"/>
    <w:link w:val="FootnoteTextChar"/>
    <w:uiPriority w:val="99"/>
    <w:semiHidden/>
    <w:rsid w:val="005B75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759B"/>
    <w:rPr>
      <w:rFonts w:cs="Times New Roman"/>
      <w:sz w:val="20"/>
      <w:szCs w:val="20"/>
    </w:rPr>
  </w:style>
  <w:style w:type="character" w:styleId="FootnoteReference">
    <w:name w:val="footnote reference"/>
    <w:basedOn w:val="DefaultParagraphFont"/>
    <w:uiPriority w:val="99"/>
    <w:semiHidden/>
    <w:rsid w:val="005B759B"/>
    <w:rPr>
      <w:rFonts w:cs="Times New Roman"/>
      <w:vertAlign w:val="superscript"/>
    </w:rPr>
  </w:style>
  <w:style w:type="table" w:styleId="TableGrid">
    <w:name w:val="Table Grid"/>
    <w:basedOn w:val="TableNormal"/>
    <w:uiPriority w:val="99"/>
    <w:rsid w:val="00CB4D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F4033"/>
    <w:pPr>
      <w:spacing w:after="0" w:line="240" w:lineRule="auto"/>
      <w:ind w:left="437"/>
      <w:jc w:val="both"/>
    </w:pPr>
    <w:rPr>
      <w:rFonts w:ascii="Times New Roman" w:hAnsi="Times New Roman"/>
      <w:szCs w:val="20"/>
      <w:lang w:eastAsia="ru-RU"/>
    </w:rPr>
  </w:style>
  <w:style w:type="character" w:customStyle="1" w:styleId="BodyTextIndent2Char">
    <w:name w:val="Body Text Indent 2 Char"/>
    <w:basedOn w:val="DefaultParagraphFont"/>
    <w:link w:val="BodyTextIndent2"/>
    <w:uiPriority w:val="99"/>
    <w:semiHidden/>
    <w:locked/>
    <w:rsid w:val="00FE1873"/>
    <w:rPr>
      <w:rFonts w:cs="Times New Roman"/>
      <w:lang w:eastAsia="en-US"/>
    </w:rPr>
  </w:style>
  <w:style w:type="paragraph" w:styleId="BodyText2">
    <w:name w:val="Body Text 2"/>
    <w:basedOn w:val="Normal"/>
    <w:link w:val="BodyText2Char"/>
    <w:uiPriority w:val="99"/>
    <w:semiHidden/>
    <w:rsid w:val="00EF4033"/>
    <w:pPr>
      <w:spacing w:after="120" w:line="480" w:lineRule="auto"/>
    </w:pPr>
    <w:rPr>
      <w:lang w:eastAsia="ru-RU"/>
    </w:rPr>
  </w:style>
  <w:style w:type="character" w:customStyle="1" w:styleId="BodyText2Char">
    <w:name w:val="Body Text 2 Char"/>
    <w:basedOn w:val="DefaultParagraphFont"/>
    <w:link w:val="BodyText2"/>
    <w:uiPriority w:val="99"/>
    <w:semiHidden/>
    <w:locked/>
    <w:rsid w:val="00EF4033"/>
    <w:rPr>
      <w:rFonts w:ascii="Calibri" w:hAnsi="Calibri" w:cs="Times New Roman"/>
      <w:sz w:val="22"/>
      <w:szCs w:val="22"/>
      <w:lang w:val="ru-RU" w:eastAsia="ru-RU" w:bidi="ar-SA"/>
    </w:rPr>
  </w:style>
  <w:style w:type="character" w:customStyle="1" w:styleId="FontStyle20">
    <w:name w:val="Font Style20"/>
    <w:basedOn w:val="DefaultParagraphFont"/>
    <w:uiPriority w:val="99"/>
    <w:rsid w:val="00D32ACB"/>
    <w:rPr>
      <w:rFonts w:ascii="Times New Roman" w:hAnsi="Times New Roman" w:cs="Times New Roman"/>
      <w:sz w:val="24"/>
      <w:szCs w:val="24"/>
    </w:rPr>
  </w:style>
  <w:style w:type="character" w:styleId="Hyperlink">
    <w:name w:val="Hyperlink"/>
    <w:basedOn w:val="DefaultParagraphFont"/>
    <w:uiPriority w:val="99"/>
    <w:rsid w:val="00D32ACB"/>
    <w:rPr>
      <w:rFonts w:cs="Times New Roman"/>
      <w:color w:val="0066CC"/>
      <w:u w:val="single"/>
    </w:rPr>
  </w:style>
  <w:style w:type="paragraph" w:customStyle="1" w:styleId="Standard">
    <w:name w:val="Standard"/>
    <w:uiPriority w:val="99"/>
    <w:rsid w:val="00D32ACB"/>
    <w:pPr>
      <w:suppressAutoHyphens/>
      <w:autoSpaceDN w:val="0"/>
      <w:textAlignment w:val="baseline"/>
    </w:pPr>
    <w:rPr>
      <w:rFonts w:ascii="Times New Roman" w:hAnsi="Times New Roman"/>
      <w:kern w:val="3"/>
      <w:sz w:val="24"/>
      <w:szCs w:val="24"/>
    </w:rPr>
  </w:style>
  <w:style w:type="paragraph" w:styleId="BodyText">
    <w:name w:val="Body Text"/>
    <w:basedOn w:val="Normal"/>
    <w:link w:val="BodyTextChar"/>
    <w:uiPriority w:val="99"/>
    <w:rsid w:val="00175618"/>
    <w:pPr>
      <w:spacing w:after="120"/>
    </w:pPr>
  </w:style>
  <w:style w:type="character" w:customStyle="1" w:styleId="BodyTextChar">
    <w:name w:val="Body Text Char"/>
    <w:basedOn w:val="DefaultParagraphFont"/>
    <w:link w:val="BodyText"/>
    <w:uiPriority w:val="99"/>
    <w:semiHidden/>
    <w:locked/>
    <w:rsid w:val="00FE1873"/>
    <w:rPr>
      <w:rFonts w:cs="Times New Roman"/>
      <w:lang w:eastAsia="en-US"/>
    </w:rPr>
  </w:style>
  <w:style w:type="paragraph" w:styleId="Header">
    <w:name w:val="header"/>
    <w:basedOn w:val="Normal"/>
    <w:link w:val="HeaderChar"/>
    <w:uiPriority w:val="99"/>
    <w:rsid w:val="00175618"/>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175618"/>
    <w:rPr>
      <w:rFonts w:cs="Times New Roman"/>
      <w:lang w:val="ru-RU" w:eastAsia="ru-RU" w:bidi="ar-SA"/>
    </w:rPr>
  </w:style>
  <w:style w:type="paragraph" w:customStyle="1" w:styleId="Textbodyindent">
    <w:name w:val="Text body indent"/>
    <w:basedOn w:val="Standard"/>
    <w:uiPriority w:val="99"/>
    <w:rsid w:val="008C2F74"/>
    <w:pPr>
      <w:spacing w:after="200"/>
      <w:ind w:left="283" w:firstLine="720"/>
    </w:pPr>
    <w:rPr>
      <w:rFonts w:ascii="Calibri" w:hAnsi="Calibri"/>
      <w:sz w:val="28"/>
      <w:szCs w:val="22"/>
    </w:rPr>
  </w:style>
</w:styles>
</file>

<file path=word/webSettings.xml><?xml version="1.0" encoding="utf-8"?>
<w:webSettings xmlns:r="http://schemas.openxmlformats.org/officeDocument/2006/relationships" xmlns:w="http://schemas.openxmlformats.org/wordprocessingml/2006/main">
  <w:divs>
    <w:div w:id="1458374430">
      <w:marLeft w:val="0"/>
      <w:marRight w:val="0"/>
      <w:marTop w:val="0"/>
      <w:marBottom w:val="0"/>
      <w:divBdr>
        <w:top w:val="none" w:sz="0" w:space="0" w:color="auto"/>
        <w:left w:val="none" w:sz="0" w:space="0" w:color="auto"/>
        <w:bottom w:val="none" w:sz="0" w:space="0" w:color="auto"/>
        <w:right w:val="none" w:sz="0" w:space="0" w:color="auto"/>
      </w:divBdr>
    </w:div>
    <w:div w:id="1458374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3541</Words>
  <Characters>20190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Политова Алла Владимировна</dc:creator>
  <cp:keywords/>
  <dc:description/>
  <cp:lastModifiedBy>Резервный</cp:lastModifiedBy>
  <cp:revision>2</cp:revision>
  <cp:lastPrinted>2018-08-30T08:16:00Z</cp:lastPrinted>
  <dcterms:created xsi:type="dcterms:W3CDTF">2022-03-03T03:06:00Z</dcterms:created>
  <dcterms:modified xsi:type="dcterms:W3CDTF">2022-03-03T03:06:00Z</dcterms:modified>
</cp:coreProperties>
</file>